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89" w:rsidRDefault="00041089"/>
    <w:p w:rsidR="00041089" w:rsidRDefault="00041089" w:rsidP="00041089">
      <w:pPr>
        <w:ind w:left="-709"/>
      </w:pPr>
      <w:r>
        <w:t xml:space="preserve">            </w:t>
      </w:r>
    </w:p>
    <w:tbl>
      <w:tblPr>
        <w:tblStyle w:val="TableGrid"/>
        <w:tblpPr w:leftFromText="180" w:rightFromText="180" w:vertAnchor="text" w:horzAnchor="margin" w:tblpX="-714" w:tblpY="90"/>
        <w:tblW w:w="10910" w:type="dxa"/>
        <w:tblLook w:val="04A0" w:firstRow="1" w:lastRow="0" w:firstColumn="1" w:lastColumn="0" w:noHBand="0" w:noVBand="1"/>
      </w:tblPr>
      <w:tblGrid>
        <w:gridCol w:w="10910"/>
      </w:tblGrid>
      <w:tr w:rsidR="00041089" w:rsidTr="00D07BCE">
        <w:tc>
          <w:tcPr>
            <w:tcW w:w="10910" w:type="dxa"/>
            <w:shd w:val="clear" w:color="auto" w:fill="002060"/>
            <w:vAlign w:val="center"/>
          </w:tcPr>
          <w:p w:rsidR="00041089" w:rsidRDefault="00041089" w:rsidP="00D07BCE">
            <w:pPr>
              <w:jc w:val="center"/>
              <w:rPr>
                <w:b/>
                <w:sz w:val="36"/>
                <w:szCs w:val="36"/>
              </w:rPr>
            </w:pPr>
            <w:r>
              <w:rPr>
                <w:noProof/>
                <w:lang w:eastAsia="en-AU"/>
              </w:rPr>
              <w:drawing>
                <wp:anchor distT="0" distB="0" distL="114300" distR="114300" simplePos="0" relativeHeight="251659264" behindDoc="0" locked="0" layoutInCell="1" allowOverlap="1" wp14:anchorId="1FFA3690" wp14:editId="5D0BE410">
                  <wp:simplePos x="0" y="0"/>
                  <wp:positionH relativeFrom="column">
                    <wp:posOffset>5825490</wp:posOffset>
                  </wp:positionH>
                  <wp:positionV relativeFrom="paragraph">
                    <wp:posOffset>173355</wp:posOffset>
                  </wp:positionV>
                  <wp:extent cx="962025" cy="619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F7B">
              <w:rPr>
                <w:noProof/>
                <w:lang w:eastAsia="en-AU"/>
              </w:rPr>
              <w:drawing>
                <wp:anchor distT="0" distB="0" distL="114300" distR="114300" simplePos="0" relativeHeight="251660288" behindDoc="0" locked="0" layoutInCell="1" allowOverlap="1" wp14:anchorId="2C392B08" wp14:editId="283496FE">
                  <wp:simplePos x="0" y="0"/>
                  <wp:positionH relativeFrom="column">
                    <wp:posOffset>58420</wp:posOffset>
                  </wp:positionH>
                  <wp:positionV relativeFrom="paragraph">
                    <wp:posOffset>202565</wp:posOffset>
                  </wp:positionV>
                  <wp:extent cx="1513205" cy="758190"/>
                  <wp:effectExtent l="0" t="0" r="0" b="3810"/>
                  <wp:wrapNone/>
                  <wp:docPr id="1" name="Picture 1" descr="H:\Logos Marian College\small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ogos Marian College\small 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3205"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1089" w:rsidRPr="00842F7B" w:rsidRDefault="00041089" w:rsidP="00D07BCE">
            <w:pPr>
              <w:jc w:val="center"/>
              <w:rPr>
                <w:b/>
                <w:sz w:val="36"/>
                <w:szCs w:val="36"/>
              </w:rPr>
            </w:pPr>
            <w:r w:rsidRPr="00842F7B">
              <w:rPr>
                <w:b/>
                <w:sz w:val="36"/>
                <w:szCs w:val="36"/>
              </w:rPr>
              <w:t>Marian College Ararat</w:t>
            </w:r>
          </w:p>
          <w:p w:rsidR="00041089" w:rsidRDefault="00041089" w:rsidP="00D07BCE">
            <w:pPr>
              <w:jc w:val="center"/>
              <w:rPr>
                <w:b/>
                <w:sz w:val="36"/>
                <w:szCs w:val="36"/>
              </w:rPr>
            </w:pPr>
            <w:r>
              <w:rPr>
                <w:b/>
                <w:sz w:val="36"/>
                <w:szCs w:val="36"/>
              </w:rPr>
              <w:t>Child Protection and Safety Policy</w:t>
            </w:r>
          </w:p>
          <w:p w:rsidR="00041089" w:rsidRPr="00842F7B" w:rsidRDefault="00041089" w:rsidP="00D07BCE">
            <w:pPr>
              <w:jc w:val="center"/>
              <w:rPr>
                <w:b/>
              </w:rPr>
            </w:pPr>
          </w:p>
          <w:p w:rsidR="00041089" w:rsidRDefault="00041089" w:rsidP="00D07BCE">
            <w:pPr>
              <w:ind w:left="-687"/>
              <w:jc w:val="center"/>
            </w:pPr>
          </w:p>
        </w:tc>
      </w:tr>
    </w:tbl>
    <w:p w:rsidR="00F02725" w:rsidRDefault="00F02725" w:rsidP="00041089"/>
    <w:tbl>
      <w:tblPr>
        <w:tblStyle w:val="TableGrid1"/>
        <w:tblW w:w="10632"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28"/>
        <w:gridCol w:w="2729"/>
        <w:gridCol w:w="2729"/>
        <w:gridCol w:w="2446"/>
      </w:tblGrid>
      <w:tr w:rsidR="005035A7" w:rsidTr="005035A7">
        <w:trPr>
          <w:trHeight w:val="401"/>
        </w:trPr>
        <w:tc>
          <w:tcPr>
            <w:tcW w:w="2728" w:type="dxa"/>
            <w:vAlign w:val="center"/>
          </w:tcPr>
          <w:p w:rsidR="00041089" w:rsidRPr="002C0979" w:rsidRDefault="00041089" w:rsidP="005035A7">
            <w:pPr>
              <w:spacing w:line="200" w:lineRule="exact"/>
              <w:ind w:right="-1349"/>
              <w:rPr>
                <w:b/>
                <w:sz w:val="22"/>
                <w:szCs w:val="22"/>
              </w:rPr>
            </w:pPr>
            <w:r w:rsidRPr="002C0979">
              <w:rPr>
                <w:b/>
                <w:sz w:val="22"/>
                <w:szCs w:val="22"/>
              </w:rPr>
              <w:t>Policy</w:t>
            </w:r>
          </w:p>
        </w:tc>
        <w:tc>
          <w:tcPr>
            <w:tcW w:w="2729" w:type="dxa"/>
            <w:vAlign w:val="center"/>
          </w:tcPr>
          <w:p w:rsidR="002C0979" w:rsidRPr="002C0979" w:rsidRDefault="002C0979" w:rsidP="002C0979">
            <w:pPr>
              <w:spacing w:line="200" w:lineRule="exact"/>
              <w:ind w:right="-1349"/>
              <w:rPr>
                <w:sz w:val="22"/>
                <w:szCs w:val="22"/>
              </w:rPr>
            </w:pPr>
          </w:p>
          <w:p w:rsidR="00041089" w:rsidRPr="002C0979" w:rsidRDefault="002C0979" w:rsidP="002C0979">
            <w:pPr>
              <w:spacing w:line="200" w:lineRule="exact"/>
              <w:ind w:right="-1349"/>
              <w:rPr>
                <w:sz w:val="22"/>
                <w:szCs w:val="22"/>
              </w:rPr>
            </w:pPr>
            <w:r w:rsidRPr="002C0979">
              <w:rPr>
                <w:sz w:val="22"/>
                <w:szCs w:val="22"/>
              </w:rPr>
              <w:t>Child Protection</w:t>
            </w:r>
          </w:p>
          <w:p w:rsidR="00041089" w:rsidRPr="002C0979" w:rsidRDefault="00041089" w:rsidP="002C0979">
            <w:pPr>
              <w:spacing w:line="200" w:lineRule="exact"/>
              <w:ind w:right="-1349"/>
              <w:rPr>
                <w:sz w:val="22"/>
                <w:szCs w:val="22"/>
              </w:rPr>
            </w:pPr>
          </w:p>
        </w:tc>
        <w:tc>
          <w:tcPr>
            <w:tcW w:w="2729" w:type="dxa"/>
            <w:vAlign w:val="center"/>
          </w:tcPr>
          <w:p w:rsidR="00041089" w:rsidRPr="002C0979" w:rsidRDefault="00041089" w:rsidP="002C0979">
            <w:pPr>
              <w:spacing w:line="200" w:lineRule="exact"/>
              <w:ind w:right="-1349"/>
              <w:rPr>
                <w:b/>
                <w:sz w:val="22"/>
                <w:szCs w:val="22"/>
              </w:rPr>
            </w:pPr>
            <w:r w:rsidRPr="002C0979">
              <w:rPr>
                <w:b/>
                <w:sz w:val="22"/>
                <w:szCs w:val="22"/>
              </w:rPr>
              <w:t>Date for Review</w:t>
            </w:r>
          </w:p>
        </w:tc>
        <w:tc>
          <w:tcPr>
            <w:tcW w:w="2446" w:type="dxa"/>
            <w:vAlign w:val="center"/>
          </w:tcPr>
          <w:p w:rsidR="00041089" w:rsidRPr="002C0979" w:rsidRDefault="00041089" w:rsidP="002C0979">
            <w:pPr>
              <w:spacing w:line="200" w:lineRule="exact"/>
              <w:ind w:right="-1349"/>
              <w:rPr>
                <w:sz w:val="22"/>
                <w:szCs w:val="22"/>
              </w:rPr>
            </w:pPr>
            <w:r w:rsidRPr="002C0979">
              <w:rPr>
                <w:sz w:val="22"/>
                <w:szCs w:val="22"/>
              </w:rPr>
              <w:t>Annual</w:t>
            </w:r>
          </w:p>
        </w:tc>
      </w:tr>
      <w:tr w:rsidR="005035A7" w:rsidTr="005035A7">
        <w:tc>
          <w:tcPr>
            <w:tcW w:w="2728" w:type="dxa"/>
            <w:vAlign w:val="center"/>
          </w:tcPr>
          <w:p w:rsidR="005035A7" w:rsidRDefault="005035A7" w:rsidP="005035A7">
            <w:pPr>
              <w:spacing w:line="200" w:lineRule="exact"/>
              <w:ind w:right="-1349"/>
              <w:rPr>
                <w:b/>
                <w:sz w:val="22"/>
                <w:szCs w:val="22"/>
              </w:rPr>
            </w:pPr>
          </w:p>
          <w:p w:rsidR="00041089" w:rsidRDefault="00041089" w:rsidP="005035A7">
            <w:pPr>
              <w:spacing w:line="200" w:lineRule="exact"/>
              <w:ind w:right="-1349"/>
              <w:rPr>
                <w:b/>
                <w:sz w:val="22"/>
                <w:szCs w:val="22"/>
              </w:rPr>
            </w:pPr>
            <w:r w:rsidRPr="002C0979">
              <w:rPr>
                <w:b/>
                <w:sz w:val="22"/>
                <w:szCs w:val="22"/>
              </w:rPr>
              <w:t>Version</w:t>
            </w:r>
          </w:p>
          <w:p w:rsidR="005035A7" w:rsidRPr="002C0979" w:rsidRDefault="005035A7" w:rsidP="005035A7">
            <w:pPr>
              <w:spacing w:line="200" w:lineRule="exact"/>
              <w:ind w:right="-1349"/>
              <w:rPr>
                <w:b/>
                <w:sz w:val="22"/>
                <w:szCs w:val="22"/>
              </w:rPr>
            </w:pPr>
          </w:p>
        </w:tc>
        <w:tc>
          <w:tcPr>
            <w:tcW w:w="2729" w:type="dxa"/>
            <w:vAlign w:val="center"/>
          </w:tcPr>
          <w:p w:rsidR="005035A7" w:rsidRPr="002C0979" w:rsidRDefault="005035A7" w:rsidP="005035A7">
            <w:pPr>
              <w:spacing w:line="200" w:lineRule="exact"/>
              <w:ind w:right="-1349"/>
              <w:rPr>
                <w:sz w:val="22"/>
                <w:szCs w:val="22"/>
              </w:rPr>
            </w:pPr>
            <w:r>
              <w:rPr>
                <w:sz w:val="22"/>
                <w:szCs w:val="22"/>
              </w:rPr>
              <w:t>4</w:t>
            </w:r>
          </w:p>
        </w:tc>
        <w:tc>
          <w:tcPr>
            <w:tcW w:w="2729" w:type="dxa"/>
            <w:vAlign w:val="center"/>
          </w:tcPr>
          <w:p w:rsidR="00041089" w:rsidRPr="002C0979" w:rsidRDefault="00041089" w:rsidP="002C0979">
            <w:pPr>
              <w:spacing w:line="200" w:lineRule="exact"/>
              <w:ind w:right="-1349"/>
              <w:rPr>
                <w:b/>
                <w:sz w:val="22"/>
                <w:szCs w:val="22"/>
              </w:rPr>
            </w:pPr>
            <w:r w:rsidRPr="002C0979">
              <w:rPr>
                <w:b/>
                <w:sz w:val="22"/>
                <w:szCs w:val="22"/>
              </w:rPr>
              <w:t>Policy Officer</w:t>
            </w:r>
          </w:p>
        </w:tc>
        <w:tc>
          <w:tcPr>
            <w:tcW w:w="2446" w:type="dxa"/>
            <w:vAlign w:val="center"/>
          </w:tcPr>
          <w:p w:rsidR="00041089" w:rsidRPr="002C0979" w:rsidRDefault="005035A7" w:rsidP="002C0979">
            <w:pPr>
              <w:spacing w:line="200" w:lineRule="exact"/>
              <w:ind w:right="-1349"/>
              <w:rPr>
                <w:sz w:val="22"/>
                <w:szCs w:val="22"/>
              </w:rPr>
            </w:pPr>
            <w:r>
              <w:rPr>
                <w:sz w:val="22"/>
                <w:szCs w:val="22"/>
              </w:rPr>
              <w:t>Matthew Summers</w:t>
            </w:r>
          </w:p>
        </w:tc>
      </w:tr>
      <w:tr w:rsidR="005035A7" w:rsidTr="005035A7">
        <w:tc>
          <w:tcPr>
            <w:tcW w:w="2728" w:type="dxa"/>
            <w:vAlign w:val="center"/>
          </w:tcPr>
          <w:p w:rsidR="005035A7" w:rsidRDefault="005035A7" w:rsidP="005035A7">
            <w:pPr>
              <w:spacing w:line="200" w:lineRule="exact"/>
              <w:ind w:right="-1349"/>
              <w:rPr>
                <w:b/>
                <w:sz w:val="22"/>
                <w:szCs w:val="22"/>
              </w:rPr>
            </w:pPr>
          </w:p>
          <w:p w:rsidR="00041089" w:rsidRDefault="00041089" w:rsidP="005035A7">
            <w:pPr>
              <w:spacing w:line="200" w:lineRule="exact"/>
              <w:ind w:right="-1349"/>
              <w:rPr>
                <w:b/>
                <w:sz w:val="22"/>
                <w:szCs w:val="22"/>
              </w:rPr>
            </w:pPr>
            <w:r w:rsidRPr="002C0979">
              <w:rPr>
                <w:b/>
                <w:sz w:val="22"/>
                <w:szCs w:val="22"/>
              </w:rPr>
              <w:t>Date Ratified</w:t>
            </w:r>
          </w:p>
          <w:p w:rsidR="005035A7" w:rsidRPr="002C0979" w:rsidRDefault="005035A7" w:rsidP="005035A7">
            <w:pPr>
              <w:spacing w:line="200" w:lineRule="exact"/>
              <w:ind w:right="-1349"/>
              <w:rPr>
                <w:b/>
                <w:sz w:val="22"/>
                <w:szCs w:val="22"/>
              </w:rPr>
            </w:pPr>
          </w:p>
        </w:tc>
        <w:tc>
          <w:tcPr>
            <w:tcW w:w="2729" w:type="dxa"/>
            <w:vAlign w:val="center"/>
          </w:tcPr>
          <w:p w:rsidR="00041089" w:rsidRPr="002C0979" w:rsidRDefault="005035A7" w:rsidP="002C0979">
            <w:pPr>
              <w:spacing w:line="200" w:lineRule="exact"/>
              <w:ind w:right="-1349"/>
              <w:rPr>
                <w:sz w:val="22"/>
                <w:szCs w:val="22"/>
              </w:rPr>
            </w:pPr>
            <w:r>
              <w:rPr>
                <w:sz w:val="22"/>
                <w:szCs w:val="22"/>
              </w:rPr>
              <w:t>August 2022</w:t>
            </w:r>
          </w:p>
        </w:tc>
        <w:tc>
          <w:tcPr>
            <w:tcW w:w="2729" w:type="dxa"/>
            <w:vAlign w:val="center"/>
          </w:tcPr>
          <w:p w:rsidR="00041089" w:rsidRPr="002C0979" w:rsidRDefault="00041089" w:rsidP="002C0979">
            <w:pPr>
              <w:spacing w:line="200" w:lineRule="exact"/>
              <w:ind w:right="-1349"/>
              <w:rPr>
                <w:b/>
                <w:sz w:val="22"/>
                <w:szCs w:val="22"/>
              </w:rPr>
            </w:pPr>
            <w:r w:rsidRPr="002C0979">
              <w:rPr>
                <w:b/>
                <w:sz w:val="22"/>
                <w:szCs w:val="22"/>
              </w:rPr>
              <w:t>Principal</w:t>
            </w:r>
          </w:p>
        </w:tc>
        <w:tc>
          <w:tcPr>
            <w:tcW w:w="2446" w:type="dxa"/>
            <w:vAlign w:val="center"/>
          </w:tcPr>
          <w:p w:rsidR="00041089" w:rsidRPr="002C0979" w:rsidRDefault="00041089" w:rsidP="002C0979">
            <w:pPr>
              <w:spacing w:line="200" w:lineRule="exact"/>
              <w:ind w:right="-1349"/>
              <w:rPr>
                <w:sz w:val="22"/>
                <w:szCs w:val="22"/>
              </w:rPr>
            </w:pPr>
            <w:r w:rsidRPr="002C0979">
              <w:rPr>
                <w:sz w:val="22"/>
                <w:szCs w:val="22"/>
              </w:rPr>
              <w:t>Carmel Barker</w:t>
            </w:r>
          </w:p>
        </w:tc>
      </w:tr>
    </w:tbl>
    <w:p w:rsidR="00041089" w:rsidRDefault="00041089" w:rsidP="00041089"/>
    <w:tbl>
      <w:tblPr>
        <w:tblStyle w:val="TableGrid"/>
        <w:tblW w:w="10769" w:type="dxa"/>
        <w:tblInd w:w="-709" w:type="dxa"/>
        <w:tblLook w:val="04A0" w:firstRow="1" w:lastRow="0" w:firstColumn="1" w:lastColumn="0" w:noHBand="0" w:noVBand="1"/>
      </w:tblPr>
      <w:tblGrid>
        <w:gridCol w:w="2264"/>
        <w:gridCol w:w="8505"/>
      </w:tblGrid>
      <w:tr w:rsidR="00041089" w:rsidTr="00041089">
        <w:tc>
          <w:tcPr>
            <w:tcW w:w="2264" w:type="dxa"/>
          </w:tcPr>
          <w:p w:rsidR="00041089" w:rsidRPr="002C0979" w:rsidRDefault="00041089" w:rsidP="00041089">
            <w:pPr>
              <w:rPr>
                <w:b/>
                <w:sz w:val="24"/>
                <w:szCs w:val="24"/>
              </w:rPr>
            </w:pPr>
            <w:r w:rsidRPr="002C0979">
              <w:rPr>
                <w:b/>
                <w:sz w:val="24"/>
                <w:szCs w:val="24"/>
              </w:rPr>
              <w:t xml:space="preserve">Overview </w:t>
            </w:r>
          </w:p>
        </w:tc>
        <w:tc>
          <w:tcPr>
            <w:tcW w:w="8505" w:type="dxa"/>
          </w:tcPr>
          <w:p w:rsidR="00041089" w:rsidRDefault="00041089" w:rsidP="00041089"/>
          <w:p w:rsidR="00041089" w:rsidRPr="00343354" w:rsidRDefault="00041089" w:rsidP="002C0979">
            <w:pPr>
              <w:spacing w:line="276" w:lineRule="auto"/>
              <w:rPr>
                <w:rFonts w:ascii="Calibri" w:hAnsi="Calibri" w:cs="Calibri"/>
                <w:sz w:val="24"/>
                <w:szCs w:val="24"/>
              </w:rPr>
            </w:pPr>
            <w:r>
              <w:t>Marian College has developed the following Child Protec</w:t>
            </w:r>
            <w:r>
              <w:t xml:space="preserve">tion and Safety Policy.  This policy is referenced against the Child Safeguarding Standards and Kildare Education Ministries commitment </w:t>
            </w:r>
            <w:r w:rsidR="00D036CB">
              <w:t xml:space="preserve"> </w:t>
            </w:r>
            <w:bookmarkStart w:id="0" w:name="_GoBack"/>
            <w:bookmarkEnd w:id="0"/>
            <w:r w:rsidRPr="00041089">
              <w:t xml:space="preserve"> to drive cultural change and behaviour and promote accountability and transparency for children, young people and adults at risk</w:t>
            </w:r>
            <w:r>
              <w:rPr>
                <w:rFonts w:ascii="Calibri Light" w:eastAsia="Calibri Light" w:hAnsi="Calibri Light" w:cs="Calibri Light"/>
                <w:sz w:val="26"/>
                <w:szCs w:val="26"/>
              </w:rPr>
              <w:t>.</w:t>
            </w:r>
            <w:r>
              <w:t xml:space="preserve"> This policy is an </w:t>
            </w:r>
            <w:r>
              <w:t xml:space="preserve">overarching document that provides key elements of our </w:t>
            </w:r>
            <w:r w:rsidR="00067F67">
              <w:t>approach to</w:t>
            </w:r>
            <w:r>
              <w:t xml:space="preserve"> </w:t>
            </w:r>
            <w:r w:rsidR="00067F67">
              <w:t>protecting children</w:t>
            </w:r>
            <w:r>
              <w:t xml:space="preserve"> from abuse.  It is designed to be communicated through our public website as well as through </w:t>
            </w:r>
            <w:r w:rsidR="00067F67">
              <w:t>other mediums</w:t>
            </w:r>
            <w:r>
              <w:t xml:space="preserve"> such as newsletters, our annual </w:t>
            </w:r>
            <w:r w:rsidR="00067F67">
              <w:t>report and</w:t>
            </w:r>
            <w:r>
              <w:t xml:space="preserve"> in induction and welcome packs </w:t>
            </w:r>
            <w:r w:rsidR="00067F67">
              <w:t>for Stewardship</w:t>
            </w:r>
            <w:r w:rsidRPr="00343354">
              <w:rPr>
                <w:rFonts w:ascii="Calibri" w:hAnsi="Calibri" w:cs="Calibri"/>
                <w:sz w:val="24"/>
                <w:szCs w:val="24"/>
              </w:rPr>
              <w:t xml:space="preserve"> Board members, staff and volunteers.</w:t>
            </w:r>
          </w:p>
          <w:p w:rsidR="00041089" w:rsidRDefault="00041089" w:rsidP="002C0979">
            <w:pPr>
              <w:spacing w:line="276" w:lineRule="auto"/>
            </w:pPr>
          </w:p>
          <w:p w:rsidR="00041089" w:rsidRDefault="00041089" w:rsidP="00041089"/>
        </w:tc>
      </w:tr>
      <w:tr w:rsidR="00041089" w:rsidTr="00041089">
        <w:tc>
          <w:tcPr>
            <w:tcW w:w="2264" w:type="dxa"/>
          </w:tcPr>
          <w:p w:rsidR="00041089" w:rsidRPr="00343354" w:rsidRDefault="00041089" w:rsidP="00041089">
            <w:pPr>
              <w:rPr>
                <w:rFonts w:ascii="Calibri" w:hAnsi="Calibri" w:cs="Calibri"/>
                <w:sz w:val="24"/>
                <w:szCs w:val="24"/>
              </w:rPr>
            </w:pPr>
          </w:p>
          <w:p w:rsidR="00041089" w:rsidRPr="002C0979" w:rsidRDefault="00041089" w:rsidP="00041089">
            <w:pPr>
              <w:rPr>
                <w:b/>
                <w:sz w:val="24"/>
                <w:szCs w:val="24"/>
              </w:rPr>
            </w:pPr>
            <w:r w:rsidRPr="002C0979">
              <w:rPr>
                <w:b/>
                <w:sz w:val="24"/>
                <w:szCs w:val="24"/>
              </w:rPr>
              <w:t>Statement of Commitment to Child Safety</w:t>
            </w:r>
          </w:p>
          <w:p w:rsidR="00041089" w:rsidRDefault="00041089" w:rsidP="00041089"/>
        </w:tc>
        <w:tc>
          <w:tcPr>
            <w:tcW w:w="8505" w:type="dxa"/>
          </w:tcPr>
          <w:p w:rsidR="00041089" w:rsidRPr="00343354" w:rsidRDefault="00041089" w:rsidP="002C0979">
            <w:pPr>
              <w:spacing w:line="276" w:lineRule="auto"/>
              <w:rPr>
                <w:rFonts w:ascii="Calibri" w:hAnsi="Calibri" w:cs="Calibri"/>
                <w:sz w:val="24"/>
                <w:szCs w:val="24"/>
              </w:rPr>
            </w:pPr>
            <w:r w:rsidRPr="00343354">
              <w:rPr>
                <w:rFonts w:ascii="Calibri" w:hAnsi="Calibri" w:cs="Calibri"/>
                <w:sz w:val="24"/>
                <w:szCs w:val="24"/>
              </w:rPr>
              <w:t>Child abuse includes sexual offences, grooming, physical violence, serious emotional or psychological harm, serious neglect and a child’s exposure to family violence.  Marian College is committed to the protection of all children from all forms of child abuse and demonstrates this commitment through</w:t>
            </w:r>
            <w:r>
              <w:rPr>
                <w:rFonts w:ascii="Calibri" w:hAnsi="Calibri" w:cs="Calibri"/>
                <w:sz w:val="24"/>
                <w:szCs w:val="24"/>
              </w:rPr>
              <w:t xml:space="preserve"> </w:t>
            </w:r>
            <w:r w:rsidRPr="00343354">
              <w:rPr>
                <w:rFonts w:ascii="Calibri" w:hAnsi="Calibri" w:cs="Calibri"/>
                <w:sz w:val="24"/>
                <w:szCs w:val="24"/>
              </w:rPr>
              <w:t xml:space="preserve">the implementation of a comprehensive Child </w:t>
            </w:r>
            <w:r w:rsidR="00067F67" w:rsidRPr="00343354">
              <w:rPr>
                <w:rFonts w:ascii="Calibri" w:hAnsi="Calibri" w:cs="Calibri"/>
                <w:sz w:val="24"/>
                <w:szCs w:val="24"/>
              </w:rPr>
              <w:t>Protection Program</w:t>
            </w:r>
            <w:r w:rsidRPr="00343354">
              <w:rPr>
                <w:rFonts w:ascii="Calibri" w:hAnsi="Calibri" w:cs="Calibri"/>
                <w:sz w:val="24"/>
                <w:szCs w:val="24"/>
              </w:rPr>
              <w:t xml:space="preserve"> designed to keep children safe.</w:t>
            </w:r>
          </w:p>
          <w:p w:rsidR="00041089" w:rsidRPr="00343354" w:rsidRDefault="00041089" w:rsidP="002C0979">
            <w:pPr>
              <w:spacing w:line="276" w:lineRule="auto"/>
              <w:rPr>
                <w:rFonts w:ascii="Calibri" w:hAnsi="Calibri" w:cs="Calibri"/>
                <w:sz w:val="24"/>
                <w:szCs w:val="24"/>
              </w:rPr>
            </w:pPr>
          </w:p>
          <w:p w:rsidR="00041089" w:rsidRPr="00343354" w:rsidRDefault="00041089" w:rsidP="002C0979">
            <w:pPr>
              <w:spacing w:line="276" w:lineRule="auto"/>
              <w:rPr>
                <w:rFonts w:ascii="Calibri" w:hAnsi="Calibri" w:cs="Calibri"/>
                <w:sz w:val="24"/>
                <w:szCs w:val="24"/>
              </w:rPr>
            </w:pPr>
            <w:r w:rsidRPr="00343354">
              <w:rPr>
                <w:rFonts w:ascii="Calibri" w:hAnsi="Calibri" w:cs="Calibri"/>
                <w:sz w:val="24"/>
                <w:szCs w:val="24"/>
              </w:rPr>
              <w:t>At Marian College we have a zero tolerance for child abuse and are committed to acting in children’s best interests and keeping them safe from harm.  The College regards its child protection responsibilities with the utmost importance and as such, is committed to providing the necessary resources to ensure compliance with all relevant child protection laws and regulations and maintain a child safe culture.</w:t>
            </w:r>
          </w:p>
          <w:p w:rsidR="00041089" w:rsidRPr="00343354" w:rsidRDefault="00041089" w:rsidP="00041089">
            <w:pPr>
              <w:rPr>
                <w:rFonts w:ascii="Calibri" w:hAnsi="Calibri" w:cs="Calibri"/>
                <w:sz w:val="24"/>
                <w:szCs w:val="24"/>
              </w:rPr>
            </w:pPr>
          </w:p>
          <w:p w:rsidR="00041089" w:rsidRDefault="00041089" w:rsidP="00041089"/>
        </w:tc>
      </w:tr>
      <w:tr w:rsidR="00041089" w:rsidTr="00041089">
        <w:tc>
          <w:tcPr>
            <w:tcW w:w="2264" w:type="dxa"/>
          </w:tcPr>
          <w:p w:rsidR="00041089" w:rsidRPr="002C0979" w:rsidRDefault="00041089" w:rsidP="00041089">
            <w:pPr>
              <w:rPr>
                <w:b/>
                <w:sz w:val="24"/>
                <w:szCs w:val="24"/>
              </w:rPr>
            </w:pPr>
            <w:r w:rsidRPr="002C0979">
              <w:rPr>
                <w:b/>
                <w:sz w:val="24"/>
                <w:szCs w:val="24"/>
              </w:rPr>
              <w:t>Child Safe Principles</w:t>
            </w:r>
          </w:p>
          <w:p w:rsidR="00041089" w:rsidRDefault="00041089" w:rsidP="00041089"/>
        </w:tc>
        <w:tc>
          <w:tcPr>
            <w:tcW w:w="8505" w:type="dxa"/>
          </w:tcPr>
          <w:p w:rsidR="00041089" w:rsidRPr="00343354" w:rsidRDefault="00041089" w:rsidP="002C0979">
            <w:pPr>
              <w:spacing w:line="276" w:lineRule="auto"/>
              <w:rPr>
                <w:rFonts w:ascii="Calibri" w:hAnsi="Calibri" w:cs="Calibri"/>
                <w:sz w:val="24"/>
                <w:szCs w:val="24"/>
              </w:rPr>
            </w:pPr>
            <w:r w:rsidRPr="00343354">
              <w:rPr>
                <w:rFonts w:ascii="Calibri" w:hAnsi="Calibri" w:cs="Calibri"/>
                <w:sz w:val="24"/>
                <w:szCs w:val="24"/>
              </w:rPr>
              <w:t>The College’s commitment to child safety is based on the following overarching principles that guide the development and regular review of our work systems, practices, policies and procedures to protect children from abuse.</w:t>
            </w:r>
          </w:p>
          <w:p w:rsidR="00041089" w:rsidRPr="00343354" w:rsidRDefault="00041089" w:rsidP="00041089">
            <w:pPr>
              <w:rPr>
                <w:rFonts w:ascii="Calibri" w:hAnsi="Calibri" w:cs="Calibri"/>
                <w:sz w:val="24"/>
                <w:szCs w:val="24"/>
              </w:rPr>
            </w:pPr>
          </w:p>
          <w:p w:rsidR="00041089" w:rsidRPr="00343354" w:rsidRDefault="00041089" w:rsidP="00041089">
            <w:pPr>
              <w:rPr>
                <w:rFonts w:ascii="Calibri" w:hAnsi="Calibri" w:cs="Calibri"/>
                <w:sz w:val="24"/>
                <w:szCs w:val="24"/>
              </w:rPr>
            </w:pPr>
            <w:r w:rsidRPr="00343354">
              <w:rPr>
                <w:rFonts w:ascii="Calibri" w:hAnsi="Calibri" w:cs="Calibri"/>
                <w:sz w:val="24"/>
                <w:szCs w:val="24"/>
              </w:rPr>
              <w:t>1.         All children have the right to be safe.</w:t>
            </w:r>
          </w:p>
          <w:p w:rsidR="00041089" w:rsidRPr="00343354" w:rsidRDefault="00041089" w:rsidP="00041089">
            <w:pPr>
              <w:rPr>
                <w:rFonts w:ascii="Calibri" w:hAnsi="Calibri" w:cs="Calibri"/>
                <w:sz w:val="24"/>
                <w:szCs w:val="24"/>
              </w:rPr>
            </w:pPr>
          </w:p>
          <w:p w:rsidR="00041089" w:rsidRPr="00343354" w:rsidRDefault="00041089" w:rsidP="00041089">
            <w:pPr>
              <w:rPr>
                <w:rFonts w:ascii="Calibri" w:hAnsi="Calibri" w:cs="Calibri"/>
                <w:sz w:val="24"/>
                <w:szCs w:val="24"/>
              </w:rPr>
            </w:pPr>
            <w:r w:rsidRPr="00343354">
              <w:rPr>
                <w:rFonts w:ascii="Calibri" w:hAnsi="Calibri" w:cs="Calibri"/>
                <w:sz w:val="24"/>
                <w:szCs w:val="24"/>
              </w:rPr>
              <w:t>2.         The welfare and best interests of the child are paramount.</w:t>
            </w:r>
          </w:p>
          <w:p w:rsidR="00041089" w:rsidRPr="00343354" w:rsidRDefault="00041089" w:rsidP="00041089">
            <w:pPr>
              <w:rPr>
                <w:rFonts w:ascii="Calibri" w:hAnsi="Calibri" w:cs="Calibri"/>
                <w:sz w:val="24"/>
                <w:szCs w:val="24"/>
              </w:rPr>
            </w:pPr>
          </w:p>
          <w:p w:rsidR="00041089" w:rsidRPr="00343354" w:rsidRDefault="00041089" w:rsidP="00041089">
            <w:pPr>
              <w:rPr>
                <w:rFonts w:ascii="Calibri" w:hAnsi="Calibri" w:cs="Calibri"/>
                <w:sz w:val="24"/>
                <w:szCs w:val="24"/>
              </w:rPr>
            </w:pPr>
            <w:r w:rsidRPr="00343354">
              <w:rPr>
                <w:rFonts w:ascii="Calibri" w:hAnsi="Calibri" w:cs="Calibri"/>
                <w:sz w:val="24"/>
                <w:szCs w:val="24"/>
              </w:rPr>
              <w:t>3.         The views of the child and a child’s privacy must be respected.</w:t>
            </w:r>
          </w:p>
          <w:p w:rsidR="00041089" w:rsidRPr="00343354" w:rsidRDefault="00041089" w:rsidP="00041089">
            <w:pPr>
              <w:rPr>
                <w:rFonts w:ascii="Calibri" w:hAnsi="Calibri" w:cs="Calibri"/>
                <w:sz w:val="24"/>
                <w:szCs w:val="24"/>
              </w:rPr>
            </w:pPr>
          </w:p>
          <w:p w:rsidR="00041089" w:rsidRPr="00343354" w:rsidRDefault="00041089" w:rsidP="00041089">
            <w:pPr>
              <w:rPr>
                <w:rFonts w:ascii="Calibri" w:hAnsi="Calibri" w:cs="Calibri"/>
                <w:sz w:val="24"/>
                <w:szCs w:val="24"/>
              </w:rPr>
            </w:pPr>
            <w:r w:rsidRPr="00343354">
              <w:rPr>
                <w:rFonts w:ascii="Calibri" w:hAnsi="Calibri" w:cs="Calibri"/>
                <w:sz w:val="24"/>
                <w:szCs w:val="24"/>
              </w:rPr>
              <w:t xml:space="preserve">4.         Clear expectations for appropriate behaviour with children are established in </w:t>
            </w:r>
            <w:r w:rsidR="002917E5">
              <w:rPr>
                <w:rFonts w:ascii="Calibri" w:hAnsi="Calibri" w:cs="Calibri"/>
                <w:sz w:val="24"/>
                <w:szCs w:val="24"/>
              </w:rPr>
              <w:t xml:space="preserve"> </w:t>
            </w:r>
            <w:r w:rsidR="002917E5">
              <w:rPr>
                <w:rFonts w:ascii="Calibri" w:hAnsi="Calibri" w:cs="Calibri"/>
                <w:sz w:val="24"/>
                <w:szCs w:val="24"/>
              </w:rPr>
              <w:br/>
              <w:t xml:space="preserve">            </w:t>
            </w:r>
            <w:r w:rsidRPr="00343354">
              <w:rPr>
                <w:rFonts w:ascii="Calibri" w:hAnsi="Calibri" w:cs="Calibri"/>
                <w:sz w:val="24"/>
                <w:szCs w:val="24"/>
              </w:rPr>
              <w:t>our Child</w:t>
            </w:r>
            <w:r>
              <w:rPr>
                <w:rFonts w:ascii="Calibri" w:hAnsi="Calibri" w:cs="Calibri"/>
                <w:sz w:val="24"/>
                <w:szCs w:val="24"/>
              </w:rPr>
              <w:t xml:space="preserve"> </w:t>
            </w:r>
            <w:r w:rsidRPr="00343354">
              <w:rPr>
                <w:rFonts w:ascii="Calibri" w:hAnsi="Calibri" w:cs="Calibri"/>
                <w:sz w:val="24"/>
                <w:szCs w:val="24"/>
              </w:rPr>
              <w:t xml:space="preserve">Safety Code of Conduct and Staff and Student Professional </w:t>
            </w:r>
            <w:r w:rsidR="002917E5">
              <w:rPr>
                <w:rFonts w:ascii="Calibri" w:hAnsi="Calibri" w:cs="Calibri"/>
                <w:sz w:val="24"/>
                <w:szCs w:val="24"/>
              </w:rPr>
              <w:br/>
              <w:t xml:space="preserve">            </w:t>
            </w:r>
            <w:r w:rsidRPr="00343354">
              <w:rPr>
                <w:rFonts w:ascii="Calibri" w:hAnsi="Calibri" w:cs="Calibri"/>
                <w:sz w:val="24"/>
                <w:szCs w:val="24"/>
              </w:rPr>
              <w:t>Boundaries Policy.</w:t>
            </w:r>
          </w:p>
          <w:p w:rsidR="00041089" w:rsidRPr="00343354" w:rsidRDefault="00041089" w:rsidP="00041089">
            <w:pPr>
              <w:rPr>
                <w:rFonts w:ascii="Calibri" w:hAnsi="Calibri" w:cs="Calibri"/>
                <w:sz w:val="24"/>
                <w:szCs w:val="24"/>
              </w:rPr>
            </w:pPr>
          </w:p>
          <w:p w:rsidR="00041089" w:rsidRPr="00343354" w:rsidRDefault="00041089" w:rsidP="00041089">
            <w:pPr>
              <w:rPr>
                <w:rFonts w:ascii="Calibri" w:hAnsi="Calibri" w:cs="Calibri"/>
                <w:sz w:val="24"/>
                <w:szCs w:val="24"/>
              </w:rPr>
            </w:pPr>
            <w:r w:rsidRPr="00343354">
              <w:rPr>
                <w:rFonts w:ascii="Calibri" w:hAnsi="Calibri" w:cs="Calibri"/>
                <w:sz w:val="24"/>
                <w:szCs w:val="24"/>
              </w:rPr>
              <w:t>5.         The safety of children is dependent upon the existence of a child safe culture.</w:t>
            </w:r>
          </w:p>
          <w:p w:rsidR="00041089" w:rsidRPr="00343354" w:rsidRDefault="00041089" w:rsidP="00041089">
            <w:pPr>
              <w:rPr>
                <w:rFonts w:ascii="Calibri" w:hAnsi="Calibri" w:cs="Calibri"/>
                <w:sz w:val="24"/>
                <w:szCs w:val="24"/>
              </w:rPr>
            </w:pPr>
          </w:p>
          <w:p w:rsidR="002917E5" w:rsidRDefault="00041089" w:rsidP="00041089">
            <w:pPr>
              <w:rPr>
                <w:rFonts w:ascii="Calibri" w:hAnsi="Calibri" w:cs="Calibri"/>
                <w:sz w:val="24"/>
                <w:szCs w:val="24"/>
              </w:rPr>
            </w:pPr>
            <w:r w:rsidRPr="00343354">
              <w:rPr>
                <w:rFonts w:ascii="Calibri" w:hAnsi="Calibri" w:cs="Calibri"/>
                <w:sz w:val="24"/>
                <w:szCs w:val="24"/>
              </w:rPr>
              <w:t xml:space="preserve">6.         Child safety awareness is promoted and openly discussed within our College </w:t>
            </w:r>
          </w:p>
          <w:p w:rsidR="00041089" w:rsidRDefault="002917E5" w:rsidP="00041089">
            <w:pPr>
              <w:rPr>
                <w:rFonts w:ascii="Calibri" w:hAnsi="Calibri" w:cs="Calibri"/>
                <w:sz w:val="24"/>
                <w:szCs w:val="24"/>
              </w:rPr>
            </w:pPr>
            <w:r>
              <w:rPr>
                <w:rFonts w:ascii="Calibri" w:hAnsi="Calibri" w:cs="Calibri"/>
                <w:sz w:val="24"/>
                <w:szCs w:val="24"/>
              </w:rPr>
              <w:t xml:space="preserve">            </w:t>
            </w:r>
            <w:r w:rsidR="00041089" w:rsidRPr="00343354">
              <w:rPr>
                <w:rFonts w:ascii="Calibri" w:hAnsi="Calibri" w:cs="Calibri"/>
                <w:sz w:val="24"/>
                <w:szCs w:val="24"/>
              </w:rPr>
              <w:t>community.</w:t>
            </w:r>
          </w:p>
          <w:p w:rsidR="002917E5" w:rsidRPr="00343354" w:rsidRDefault="002917E5" w:rsidP="002917E5">
            <w:pPr>
              <w:rPr>
                <w:rFonts w:ascii="Calibri" w:hAnsi="Calibri" w:cs="Calibri"/>
                <w:sz w:val="24"/>
                <w:szCs w:val="24"/>
              </w:rPr>
            </w:pPr>
            <w:r w:rsidRPr="00343354">
              <w:rPr>
                <w:rFonts w:ascii="Calibri" w:hAnsi="Calibri" w:cs="Calibri"/>
                <w:sz w:val="24"/>
                <w:szCs w:val="24"/>
              </w:rPr>
              <w:t xml:space="preserve">7.          Procedures are in place to screen all staff, Direct Contact Volunteers** third </w:t>
            </w:r>
            <w:r w:rsidR="002C0979">
              <w:rPr>
                <w:rFonts w:ascii="Calibri" w:hAnsi="Calibri" w:cs="Calibri"/>
                <w:sz w:val="24"/>
                <w:szCs w:val="24"/>
              </w:rPr>
              <w:br/>
              <w:t xml:space="preserve">            </w:t>
            </w:r>
            <w:r w:rsidRPr="00343354">
              <w:rPr>
                <w:rFonts w:ascii="Calibri" w:hAnsi="Calibri" w:cs="Calibri"/>
                <w:sz w:val="24"/>
                <w:szCs w:val="24"/>
              </w:rPr>
              <w:t xml:space="preserve">party contractors and external education providers who have direct contact </w:t>
            </w:r>
            <w:r w:rsidR="002C0979">
              <w:rPr>
                <w:rFonts w:ascii="Calibri" w:hAnsi="Calibri" w:cs="Calibri"/>
                <w:sz w:val="24"/>
                <w:szCs w:val="24"/>
              </w:rPr>
              <w:br/>
              <w:t xml:space="preserve">            </w:t>
            </w:r>
            <w:r w:rsidRPr="00343354">
              <w:rPr>
                <w:rFonts w:ascii="Calibri" w:hAnsi="Calibri" w:cs="Calibri"/>
                <w:sz w:val="24"/>
                <w:szCs w:val="24"/>
              </w:rPr>
              <w:t>with children.</w:t>
            </w:r>
          </w:p>
          <w:p w:rsidR="002917E5" w:rsidRPr="00343354" w:rsidRDefault="002917E5" w:rsidP="002917E5">
            <w:pPr>
              <w:rPr>
                <w:rFonts w:ascii="Calibri" w:hAnsi="Calibri" w:cs="Calibri"/>
                <w:sz w:val="24"/>
                <w:szCs w:val="24"/>
              </w:rPr>
            </w:pPr>
          </w:p>
          <w:p w:rsidR="002917E5" w:rsidRPr="00343354" w:rsidRDefault="002917E5" w:rsidP="002917E5">
            <w:pPr>
              <w:rPr>
                <w:rFonts w:ascii="Calibri" w:hAnsi="Calibri" w:cs="Calibri"/>
                <w:sz w:val="24"/>
                <w:szCs w:val="24"/>
              </w:rPr>
            </w:pPr>
            <w:r w:rsidRPr="00343354">
              <w:rPr>
                <w:rFonts w:ascii="Calibri" w:hAnsi="Calibri" w:cs="Calibri"/>
                <w:sz w:val="24"/>
                <w:szCs w:val="24"/>
              </w:rPr>
              <w:t>8.          Child safety and protection is everyone's responsibility.</w:t>
            </w:r>
          </w:p>
          <w:p w:rsidR="002917E5" w:rsidRPr="00343354" w:rsidRDefault="002917E5" w:rsidP="002917E5">
            <w:pPr>
              <w:rPr>
                <w:rFonts w:ascii="Calibri" w:hAnsi="Calibri" w:cs="Calibri"/>
                <w:sz w:val="24"/>
                <w:szCs w:val="24"/>
              </w:rPr>
            </w:pPr>
          </w:p>
          <w:p w:rsidR="002917E5" w:rsidRPr="00343354" w:rsidRDefault="002917E5" w:rsidP="002917E5">
            <w:pPr>
              <w:rPr>
                <w:rFonts w:ascii="Calibri" w:hAnsi="Calibri" w:cs="Calibri"/>
                <w:sz w:val="24"/>
                <w:szCs w:val="24"/>
              </w:rPr>
            </w:pPr>
            <w:r w:rsidRPr="00343354">
              <w:rPr>
                <w:rFonts w:ascii="Calibri" w:hAnsi="Calibri" w:cs="Calibri"/>
                <w:sz w:val="24"/>
                <w:szCs w:val="24"/>
              </w:rPr>
              <w:t xml:space="preserve">9.          Child protection training is mandatory for all Stewardship Council members, </w:t>
            </w:r>
            <w:r w:rsidR="002C0979">
              <w:rPr>
                <w:rFonts w:ascii="Calibri" w:hAnsi="Calibri" w:cs="Calibri"/>
                <w:sz w:val="24"/>
                <w:szCs w:val="24"/>
              </w:rPr>
              <w:br/>
              <w:t xml:space="preserve">             </w:t>
            </w:r>
            <w:r w:rsidRPr="00343354">
              <w:rPr>
                <w:rFonts w:ascii="Calibri" w:hAnsi="Calibri" w:cs="Calibri"/>
                <w:sz w:val="24"/>
                <w:szCs w:val="24"/>
              </w:rPr>
              <w:t>staff and Direct</w:t>
            </w:r>
            <w:r w:rsidR="002C0979">
              <w:rPr>
                <w:rFonts w:ascii="Calibri" w:hAnsi="Calibri" w:cs="Calibri"/>
                <w:sz w:val="24"/>
                <w:szCs w:val="24"/>
              </w:rPr>
              <w:t xml:space="preserve"> </w:t>
            </w:r>
            <w:r w:rsidRPr="00343354">
              <w:rPr>
                <w:rFonts w:ascii="Calibri" w:hAnsi="Calibri" w:cs="Calibri"/>
                <w:sz w:val="24"/>
                <w:szCs w:val="24"/>
              </w:rPr>
              <w:t>Contact Volunteers.</w:t>
            </w:r>
          </w:p>
          <w:p w:rsidR="002917E5" w:rsidRPr="00343354" w:rsidRDefault="002917E5" w:rsidP="002917E5">
            <w:pPr>
              <w:rPr>
                <w:rFonts w:ascii="Calibri" w:hAnsi="Calibri" w:cs="Calibri"/>
                <w:sz w:val="24"/>
                <w:szCs w:val="24"/>
              </w:rPr>
            </w:pPr>
          </w:p>
          <w:p w:rsidR="002917E5" w:rsidRPr="00343354" w:rsidRDefault="002917E5" w:rsidP="002917E5">
            <w:pPr>
              <w:rPr>
                <w:rFonts w:ascii="Calibri" w:hAnsi="Calibri" w:cs="Calibri"/>
                <w:sz w:val="24"/>
                <w:szCs w:val="24"/>
              </w:rPr>
            </w:pPr>
            <w:r w:rsidRPr="00343354">
              <w:rPr>
                <w:rFonts w:ascii="Calibri" w:hAnsi="Calibri" w:cs="Calibri"/>
                <w:sz w:val="24"/>
                <w:szCs w:val="24"/>
              </w:rPr>
              <w:t xml:space="preserve">10.        Procedures for responding to alleged or suspected incidents of child abuse </w:t>
            </w:r>
            <w:r w:rsidR="002C0979">
              <w:rPr>
                <w:rFonts w:ascii="Calibri" w:hAnsi="Calibri" w:cs="Calibri"/>
                <w:sz w:val="24"/>
                <w:szCs w:val="24"/>
              </w:rPr>
              <w:br/>
              <w:t xml:space="preserve">              </w:t>
            </w:r>
            <w:r w:rsidRPr="00343354">
              <w:rPr>
                <w:rFonts w:ascii="Calibri" w:hAnsi="Calibri" w:cs="Calibri"/>
                <w:sz w:val="24"/>
                <w:szCs w:val="24"/>
              </w:rPr>
              <w:t>are simple and accessible for all members of the College community.</w:t>
            </w:r>
          </w:p>
          <w:p w:rsidR="002917E5" w:rsidRPr="00343354" w:rsidRDefault="002917E5" w:rsidP="002917E5">
            <w:pPr>
              <w:rPr>
                <w:rFonts w:ascii="Calibri" w:hAnsi="Calibri" w:cs="Calibri"/>
                <w:sz w:val="24"/>
                <w:szCs w:val="24"/>
              </w:rPr>
            </w:pPr>
          </w:p>
          <w:p w:rsidR="002917E5" w:rsidRPr="00343354" w:rsidRDefault="002917E5" w:rsidP="002917E5">
            <w:pPr>
              <w:rPr>
                <w:rFonts w:ascii="Calibri" w:hAnsi="Calibri" w:cs="Calibri"/>
                <w:sz w:val="24"/>
                <w:szCs w:val="24"/>
              </w:rPr>
            </w:pPr>
            <w:r w:rsidRPr="00343354">
              <w:rPr>
                <w:rFonts w:ascii="Calibri" w:hAnsi="Calibri" w:cs="Calibri"/>
                <w:sz w:val="24"/>
                <w:szCs w:val="24"/>
              </w:rPr>
              <w:t xml:space="preserve">11.        Children from culturally or linguistically diverse backgrounds have the right </w:t>
            </w:r>
            <w:r w:rsidR="002C0979">
              <w:rPr>
                <w:rFonts w:ascii="Calibri" w:hAnsi="Calibri" w:cs="Calibri"/>
                <w:sz w:val="24"/>
                <w:szCs w:val="24"/>
              </w:rPr>
              <w:br/>
              <w:t xml:space="preserve">              </w:t>
            </w:r>
            <w:r w:rsidRPr="00343354">
              <w:rPr>
                <w:rFonts w:ascii="Calibri" w:hAnsi="Calibri" w:cs="Calibri"/>
                <w:sz w:val="24"/>
                <w:szCs w:val="24"/>
              </w:rPr>
              <w:t xml:space="preserve">to special care and support including those who identify as Aboriginal or </w:t>
            </w:r>
            <w:r w:rsidR="002C0979">
              <w:rPr>
                <w:rFonts w:ascii="Calibri" w:hAnsi="Calibri" w:cs="Calibri"/>
                <w:sz w:val="24"/>
                <w:szCs w:val="24"/>
              </w:rPr>
              <w:br/>
              <w:t xml:space="preserve">              </w:t>
            </w:r>
            <w:r w:rsidRPr="00343354">
              <w:rPr>
                <w:rFonts w:ascii="Calibri" w:hAnsi="Calibri" w:cs="Calibri"/>
                <w:sz w:val="24"/>
                <w:szCs w:val="24"/>
              </w:rPr>
              <w:t>Torres Strait Islander.</w:t>
            </w:r>
          </w:p>
          <w:p w:rsidR="002917E5" w:rsidRPr="00343354" w:rsidRDefault="002917E5" w:rsidP="002917E5">
            <w:pPr>
              <w:rPr>
                <w:rFonts w:ascii="Calibri" w:hAnsi="Calibri" w:cs="Calibri"/>
                <w:sz w:val="24"/>
                <w:szCs w:val="24"/>
              </w:rPr>
            </w:pPr>
          </w:p>
          <w:p w:rsidR="002C0979" w:rsidRDefault="002917E5" w:rsidP="002917E5">
            <w:pPr>
              <w:rPr>
                <w:rFonts w:ascii="Calibri" w:hAnsi="Calibri" w:cs="Calibri"/>
                <w:sz w:val="24"/>
                <w:szCs w:val="24"/>
              </w:rPr>
            </w:pPr>
            <w:r w:rsidRPr="00343354">
              <w:rPr>
                <w:rFonts w:ascii="Calibri" w:hAnsi="Calibri" w:cs="Calibri"/>
                <w:sz w:val="24"/>
                <w:szCs w:val="24"/>
              </w:rPr>
              <w:t xml:space="preserve">12.        Children who have any kind of disability have the right to special care and </w:t>
            </w:r>
            <w:r w:rsidR="002C0979">
              <w:rPr>
                <w:rFonts w:ascii="Calibri" w:hAnsi="Calibri" w:cs="Calibri"/>
                <w:sz w:val="24"/>
                <w:szCs w:val="24"/>
              </w:rPr>
              <w:t xml:space="preserve"> </w:t>
            </w:r>
          </w:p>
          <w:p w:rsidR="002917E5" w:rsidRPr="00343354" w:rsidRDefault="002C0979" w:rsidP="002917E5">
            <w:pPr>
              <w:rPr>
                <w:rFonts w:ascii="Calibri" w:hAnsi="Calibri" w:cs="Calibri"/>
                <w:sz w:val="24"/>
                <w:szCs w:val="24"/>
              </w:rPr>
            </w:pPr>
            <w:r>
              <w:rPr>
                <w:rFonts w:ascii="Calibri" w:hAnsi="Calibri" w:cs="Calibri"/>
                <w:sz w:val="24"/>
                <w:szCs w:val="24"/>
              </w:rPr>
              <w:t xml:space="preserve">             </w:t>
            </w:r>
            <w:r w:rsidR="002917E5" w:rsidRPr="00343354">
              <w:rPr>
                <w:rFonts w:ascii="Calibri" w:hAnsi="Calibri" w:cs="Calibri"/>
                <w:sz w:val="24"/>
                <w:szCs w:val="24"/>
              </w:rPr>
              <w:t>support.</w:t>
            </w:r>
          </w:p>
          <w:p w:rsidR="002917E5" w:rsidRPr="00343354" w:rsidRDefault="002917E5" w:rsidP="00041089">
            <w:pPr>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**Direct Contact Volunteers are those </w:t>
            </w:r>
            <w:r w:rsidR="00067F67" w:rsidRPr="00343354">
              <w:rPr>
                <w:rFonts w:ascii="Calibri" w:hAnsi="Calibri" w:cs="Calibri"/>
                <w:sz w:val="24"/>
                <w:szCs w:val="24"/>
              </w:rPr>
              <w:t>volunteers that</w:t>
            </w:r>
            <w:r w:rsidRPr="00343354">
              <w:rPr>
                <w:rFonts w:ascii="Calibri" w:hAnsi="Calibri" w:cs="Calibri"/>
                <w:sz w:val="24"/>
                <w:szCs w:val="24"/>
              </w:rPr>
              <w:t xml:space="preserve"> are involved in providing support, guidance and supervision directly to students and could potentially have direct unsupervised contact with students during the normal course of providing the </w:t>
            </w:r>
            <w:r w:rsidR="00067F67" w:rsidRPr="00343354">
              <w:rPr>
                <w:rFonts w:ascii="Calibri" w:hAnsi="Calibri" w:cs="Calibri"/>
                <w:sz w:val="24"/>
                <w:szCs w:val="24"/>
              </w:rPr>
              <w:t>volunteer service</w:t>
            </w:r>
            <w:r w:rsidRPr="00343354">
              <w:rPr>
                <w:rFonts w:ascii="Calibri" w:hAnsi="Calibri" w:cs="Calibri"/>
                <w:sz w:val="24"/>
                <w:szCs w:val="24"/>
              </w:rPr>
              <w:t>.</w:t>
            </w:r>
          </w:p>
          <w:p w:rsidR="002917E5" w:rsidRPr="00343354" w:rsidRDefault="002917E5" w:rsidP="002C0979">
            <w:pPr>
              <w:spacing w:line="276" w:lineRule="auto"/>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Examples of Direct Contact Volunteer activities may include </w:t>
            </w:r>
            <w:r w:rsidR="00067F67" w:rsidRPr="00343354">
              <w:rPr>
                <w:rFonts w:ascii="Calibri" w:hAnsi="Calibri" w:cs="Calibri"/>
                <w:sz w:val="24"/>
                <w:szCs w:val="24"/>
              </w:rPr>
              <w:t>volunteers involved</w:t>
            </w:r>
            <w:r w:rsidRPr="00343354">
              <w:rPr>
                <w:rFonts w:ascii="Calibri" w:hAnsi="Calibri" w:cs="Calibri"/>
                <w:sz w:val="24"/>
                <w:szCs w:val="24"/>
              </w:rPr>
              <w:t xml:space="preserve"> in College camps and excursions, coaching sporting teams or assisting in learning activities.</w:t>
            </w:r>
          </w:p>
          <w:p w:rsidR="00041089" w:rsidRDefault="00041089" w:rsidP="00041089"/>
          <w:p w:rsidR="002C0979" w:rsidRDefault="002C0979" w:rsidP="00041089"/>
          <w:p w:rsidR="002C0979" w:rsidRDefault="002C0979" w:rsidP="00041089"/>
          <w:p w:rsidR="002C0979" w:rsidRDefault="002C0979" w:rsidP="00041089"/>
        </w:tc>
      </w:tr>
      <w:tr w:rsidR="00041089" w:rsidTr="00041089">
        <w:tc>
          <w:tcPr>
            <w:tcW w:w="2264" w:type="dxa"/>
          </w:tcPr>
          <w:p w:rsidR="002917E5" w:rsidRPr="002C0979" w:rsidRDefault="002917E5" w:rsidP="002917E5">
            <w:pPr>
              <w:rPr>
                <w:b/>
                <w:sz w:val="24"/>
                <w:szCs w:val="24"/>
              </w:rPr>
            </w:pPr>
            <w:r w:rsidRPr="002C0979">
              <w:rPr>
                <w:b/>
                <w:sz w:val="24"/>
                <w:szCs w:val="24"/>
              </w:rPr>
              <w:t>Objectives</w:t>
            </w:r>
          </w:p>
          <w:p w:rsidR="00041089" w:rsidRDefault="00041089" w:rsidP="00041089"/>
        </w:tc>
        <w:tc>
          <w:tcPr>
            <w:tcW w:w="8505" w:type="dxa"/>
          </w:tcPr>
          <w:p w:rsidR="002917E5" w:rsidRPr="00343354" w:rsidRDefault="002917E5" w:rsidP="002917E5">
            <w:pPr>
              <w:rPr>
                <w:rFonts w:ascii="Calibri" w:hAnsi="Calibri" w:cs="Calibri"/>
                <w:sz w:val="24"/>
                <w:szCs w:val="24"/>
              </w:rPr>
            </w:pPr>
            <w:r w:rsidRPr="00343354">
              <w:rPr>
                <w:rFonts w:ascii="Calibri" w:hAnsi="Calibri" w:cs="Calibri"/>
                <w:sz w:val="24"/>
                <w:szCs w:val="24"/>
              </w:rPr>
              <w:t>This policy provides the framework for:</w:t>
            </w:r>
          </w:p>
          <w:p w:rsidR="002917E5" w:rsidRPr="00343354" w:rsidRDefault="002917E5" w:rsidP="002917E5">
            <w:pPr>
              <w:rPr>
                <w:rFonts w:ascii="Calibri" w:hAnsi="Calibri" w:cs="Calibri"/>
                <w:sz w:val="24"/>
                <w:szCs w:val="24"/>
              </w:rPr>
            </w:pPr>
          </w:p>
          <w:p w:rsidR="002917E5" w:rsidRPr="002C0979" w:rsidRDefault="002917E5" w:rsidP="002C0979">
            <w:pPr>
              <w:pStyle w:val="ListParagraph"/>
              <w:numPr>
                <w:ilvl w:val="0"/>
                <w:numId w:val="1"/>
              </w:numPr>
              <w:rPr>
                <w:rFonts w:ascii="Calibri" w:hAnsi="Calibri" w:cs="Calibri"/>
                <w:sz w:val="24"/>
                <w:szCs w:val="24"/>
              </w:rPr>
            </w:pPr>
            <w:r w:rsidRPr="002C0979">
              <w:rPr>
                <w:rFonts w:ascii="Calibri" w:hAnsi="Calibri" w:cs="Calibri"/>
                <w:sz w:val="24"/>
                <w:szCs w:val="24"/>
              </w:rPr>
              <w:t>the development of work systems, practices, policies and procedures that promote child protection within the College;</w:t>
            </w:r>
          </w:p>
          <w:p w:rsidR="002917E5" w:rsidRPr="002C0979" w:rsidRDefault="002917E5" w:rsidP="002C0979">
            <w:pPr>
              <w:pStyle w:val="ListParagraph"/>
              <w:numPr>
                <w:ilvl w:val="0"/>
                <w:numId w:val="1"/>
              </w:numPr>
              <w:rPr>
                <w:rFonts w:ascii="Calibri" w:hAnsi="Calibri" w:cs="Calibri"/>
                <w:sz w:val="24"/>
                <w:szCs w:val="24"/>
              </w:rPr>
            </w:pPr>
            <w:r w:rsidRPr="002C0979">
              <w:rPr>
                <w:rFonts w:ascii="Calibri" w:hAnsi="Calibri" w:cs="Calibri"/>
                <w:sz w:val="24"/>
                <w:szCs w:val="24"/>
              </w:rPr>
              <w:t>the creation of a positive and robust child protection culture;</w:t>
            </w:r>
          </w:p>
          <w:p w:rsidR="002917E5" w:rsidRPr="002C0979" w:rsidRDefault="002917E5" w:rsidP="002C0979">
            <w:pPr>
              <w:pStyle w:val="ListParagraph"/>
              <w:numPr>
                <w:ilvl w:val="0"/>
                <w:numId w:val="1"/>
              </w:numPr>
              <w:rPr>
                <w:rFonts w:ascii="Calibri" w:hAnsi="Calibri" w:cs="Calibri"/>
                <w:sz w:val="24"/>
                <w:szCs w:val="24"/>
              </w:rPr>
            </w:pPr>
            <w:r w:rsidRPr="002C0979">
              <w:rPr>
                <w:rFonts w:ascii="Calibri" w:hAnsi="Calibri" w:cs="Calibri"/>
                <w:sz w:val="24"/>
                <w:szCs w:val="24"/>
              </w:rPr>
              <w:t>the promotion and open discussion of child protection issues within the College; and</w:t>
            </w:r>
          </w:p>
          <w:p w:rsidR="002917E5" w:rsidRPr="002C0979" w:rsidRDefault="002917E5" w:rsidP="002C0979">
            <w:pPr>
              <w:pStyle w:val="ListParagraph"/>
              <w:numPr>
                <w:ilvl w:val="0"/>
                <w:numId w:val="1"/>
              </w:numPr>
              <w:rPr>
                <w:rFonts w:ascii="Calibri" w:hAnsi="Calibri" w:cs="Calibri"/>
                <w:sz w:val="24"/>
                <w:szCs w:val="24"/>
              </w:rPr>
            </w:pPr>
            <w:r w:rsidRPr="002C0979">
              <w:rPr>
                <w:rFonts w:ascii="Calibri" w:hAnsi="Calibri" w:cs="Calibri"/>
                <w:sz w:val="24"/>
                <w:szCs w:val="24"/>
              </w:rPr>
              <w:t>complying with all laws, regulations and standards relevant to child protection in Victoria.</w:t>
            </w:r>
          </w:p>
          <w:p w:rsidR="00041089" w:rsidRDefault="00041089" w:rsidP="00041089"/>
        </w:tc>
      </w:tr>
      <w:tr w:rsidR="00041089" w:rsidTr="00041089">
        <w:tc>
          <w:tcPr>
            <w:tcW w:w="2264" w:type="dxa"/>
          </w:tcPr>
          <w:p w:rsidR="002917E5" w:rsidRPr="002C0979" w:rsidRDefault="002917E5" w:rsidP="002917E5">
            <w:pPr>
              <w:rPr>
                <w:b/>
                <w:sz w:val="24"/>
                <w:szCs w:val="24"/>
              </w:rPr>
            </w:pPr>
            <w:r w:rsidRPr="002C0979">
              <w:rPr>
                <w:b/>
                <w:sz w:val="24"/>
                <w:szCs w:val="24"/>
              </w:rPr>
              <w:t>Child Protection Program</w:t>
            </w:r>
          </w:p>
          <w:p w:rsidR="00041089" w:rsidRDefault="00041089" w:rsidP="00041089"/>
        </w:tc>
        <w:tc>
          <w:tcPr>
            <w:tcW w:w="8505" w:type="dxa"/>
          </w:tcPr>
          <w:p w:rsidR="002917E5"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Marian College is committed to the effective implementation of our Child </w:t>
            </w:r>
            <w:r w:rsidR="00067F67" w:rsidRPr="00343354">
              <w:rPr>
                <w:rFonts w:ascii="Calibri" w:hAnsi="Calibri" w:cs="Calibri"/>
                <w:sz w:val="24"/>
                <w:szCs w:val="24"/>
              </w:rPr>
              <w:t>Protection Program</w:t>
            </w:r>
            <w:r w:rsidRPr="00343354">
              <w:rPr>
                <w:rFonts w:ascii="Calibri" w:hAnsi="Calibri" w:cs="Calibri"/>
                <w:sz w:val="24"/>
                <w:szCs w:val="24"/>
              </w:rPr>
              <w:t xml:space="preserve"> and ensuring that it is appropriately reviewed and updated. We adopt a risk management </w:t>
            </w:r>
            <w:r w:rsidR="00067F67" w:rsidRPr="00343354">
              <w:rPr>
                <w:rFonts w:ascii="Calibri" w:hAnsi="Calibri" w:cs="Calibri"/>
                <w:sz w:val="24"/>
                <w:szCs w:val="24"/>
              </w:rPr>
              <w:t>approach by</w:t>
            </w:r>
            <w:r w:rsidRPr="00343354">
              <w:rPr>
                <w:rFonts w:ascii="Calibri" w:hAnsi="Calibri" w:cs="Calibri"/>
                <w:sz w:val="24"/>
                <w:szCs w:val="24"/>
              </w:rPr>
              <w:t xml:space="preserve"> identifying key risk indicators and assessing child safety risks based on a range of factors including the </w:t>
            </w:r>
            <w:r w:rsidR="00067F67" w:rsidRPr="00343354">
              <w:rPr>
                <w:rFonts w:ascii="Calibri" w:hAnsi="Calibri" w:cs="Calibri"/>
                <w:sz w:val="24"/>
                <w:szCs w:val="24"/>
              </w:rPr>
              <w:t>nature of</w:t>
            </w:r>
            <w:r w:rsidRPr="00343354">
              <w:rPr>
                <w:rFonts w:ascii="Calibri" w:hAnsi="Calibri" w:cs="Calibri"/>
                <w:sz w:val="24"/>
                <w:szCs w:val="24"/>
              </w:rPr>
              <w:t xml:space="preserve"> our College's activities, physical and online environments and the characteristics of the student body.</w:t>
            </w:r>
          </w:p>
          <w:p w:rsidR="002917E5" w:rsidRPr="002917E5" w:rsidRDefault="002917E5" w:rsidP="002C0979">
            <w:pPr>
              <w:spacing w:line="276" w:lineRule="auto"/>
              <w:rPr>
                <w:rFonts w:ascii="Calibri" w:hAnsi="Calibri" w:cs="Calibri"/>
                <w:sz w:val="24"/>
                <w:szCs w:val="24"/>
              </w:rPr>
            </w:pPr>
            <w:r w:rsidRPr="002917E5">
              <w:rPr>
                <w:rFonts w:ascii="Calibri" w:hAnsi="Calibri" w:cs="Calibri"/>
                <w:sz w:val="24"/>
                <w:szCs w:val="24"/>
              </w:rPr>
              <w:t xml:space="preserve">Our Child </w:t>
            </w:r>
            <w:r w:rsidR="00067F67" w:rsidRPr="002917E5">
              <w:rPr>
                <w:rFonts w:ascii="Calibri" w:hAnsi="Calibri" w:cs="Calibri"/>
                <w:sz w:val="24"/>
                <w:szCs w:val="24"/>
              </w:rPr>
              <w:t>Protection Program</w:t>
            </w:r>
            <w:r w:rsidRPr="002917E5">
              <w:rPr>
                <w:rFonts w:ascii="Calibri" w:hAnsi="Calibri" w:cs="Calibri"/>
                <w:sz w:val="24"/>
                <w:szCs w:val="24"/>
              </w:rPr>
              <w:t xml:space="preserve"> relates to all aspects of </w:t>
            </w:r>
            <w:r w:rsidR="00067F67" w:rsidRPr="002917E5">
              <w:rPr>
                <w:rFonts w:ascii="Calibri" w:hAnsi="Calibri" w:cs="Calibri"/>
                <w:sz w:val="24"/>
                <w:szCs w:val="24"/>
              </w:rPr>
              <w:t>protecting children</w:t>
            </w:r>
            <w:r w:rsidRPr="002917E5">
              <w:rPr>
                <w:rFonts w:ascii="Calibri" w:hAnsi="Calibri" w:cs="Calibri"/>
                <w:sz w:val="24"/>
                <w:szCs w:val="24"/>
              </w:rPr>
              <w:t xml:space="preserve"> from abuse and establishes work systems, practices, policies and procedures to protect children from abuse. It includes:</w:t>
            </w:r>
          </w:p>
          <w:p w:rsidR="002917E5" w:rsidRPr="002917E5" w:rsidRDefault="002917E5" w:rsidP="002917E5">
            <w:pPr>
              <w:rPr>
                <w:rFonts w:ascii="Calibri" w:hAnsi="Calibri" w:cs="Calibri"/>
                <w:sz w:val="24"/>
                <w:szCs w:val="24"/>
              </w:rPr>
            </w:pP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clear information as to what constitutes child abuse and associated key risk indicators;</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clear procedures for responding to and reporting allegations of child abuse;</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 xml:space="preserve">strategies to </w:t>
            </w:r>
            <w:r w:rsidR="00067F67" w:rsidRPr="002C0979">
              <w:rPr>
                <w:rFonts w:ascii="Calibri" w:hAnsi="Calibri" w:cs="Calibri"/>
                <w:sz w:val="24"/>
                <w:szCs w:val="24"/>
              </w:rPr>
              <w:t>support, encourage</w:t>
            </w:r>
            <w:r w:rsidRPr="002C0979">
              <w:rPr>
                <w:rFonts w:ascii="Calibri" w:hAnsi="Calibri" w:cs="Calibri"/>
                <w:sz w:val="24"/>
                <w:szCs w:val="24"/>
              </w:rPr>
              <w:t xml:space="preserve"> and enable staff, </w:t>
            </w:r>
            <w:r w:rsidR="00067F67" w:rsidRPr="002C0979">
              <w:rPr>
                <w:rFonts w:ascii="Calibri" w:hAnsi="Calibri" w:cs="Calibri"/>
                <w:sz w:val="24"/>
                <w:szCs w:val="24"/>
              </w:rPr>
              <w:t>volunteers (</w:t>
            </w:r>
            <w:r w:rsidRPr="002C0979">
              <w:rPr>
                <w:rFonts w:ascii="Calibri" w:hAnsi="Calibri" w:cs="Calibri"/>
                <w:sz w:val="24"/>
                <w:szCs w:val="24"/>
              </w:rPr>
              <w:t xml:space="preserve">direct and indirect), third party contractors, external education providers, parents and students to understand, identify, discuss and </w:t>
            </w:r>
            <w:r w:rsidR="00067F67" w:rsidRPr="002C0979">
              <w:rPr>
                <w:rFonts w:ascii="Calibri" w:hAnsi="Calibri" w:cs="Calibri"/>
                <w:sz w:val="24"/>
                <w:szCs w:val="24"/>
              </w:rPr>
              <w:t>report child</w:t>
            </w:r>
            <w:r w:rsidRPr="002C0979">
              <w:rPr>
                <w:rFonts w:ascii="Calibri" w:hAnsi="Calibri" w:cs="Calibri"/>
                <w:sz w:val="24"/>
                <w:szCs w:val="24"/>
              </w:rPr>
              <w:t xml:space="preserve"> protection matters;</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procedures for recruiting and screening Stewardship Council members, staff and Direct</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Contact Volunteers;</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pastoral care strategies designed to empower students and keep them safe;</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policies with respect to cultural diversity and students with disabilities;</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a child protection training program;</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information regarding the steps to take after a disclosure of abuse to protect, support and assist children;</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guidelines with respect to record keeping and confidentiality;</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policies to ensure compliance with all relevant laws, regulations and standards (including the</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Victorian Child Safe Standards); and</w:t>
            </w:r>
          </w:p>
          <w:p w:rsidR="002917E5" w:rsidRPr="002C0979" w:rsidRDefault="002917E5" w:rsidP="002C0979">
            <w:pPr>
              <w:pStyle w:val="ListParagraph"/>
              <w:numPr>
                <w:ilvl w:val="0"/>
                <w:numId w:val="3"/>
              </w:numPr>
              <w:spacing w:line="276" w:lineRule="auto"/>
              <w:rPr>
                <w:rFonts w:ascii="Calibri" w:hAnsi="Calibri" w:cs="Calibri"/>
                <w:sz w:val="24"/>
                <w:szCs w:val="24"/>
              </w:rPr>
            </w:pPr>
            <w:r w:rsidRPr="002C0979">
              <w:rPr>
                <w:rFonts w:ascii="Calibri" w:hAnsi="Calibri" w:cs="Calibri"/>
                <w:sz w:val="24"/>
                <w:szCs w:val="24"/>
              </w:rPr>
              <w:t>a system for continuous improvement and review.</w:t>
            </w:r>
          </w:p>
          <w:p w:rsidR="002917E5" w:rsidRDefault="002917E5" w:rsidP="002C0979">
            <w:pPr>
              <w:spacing w:line="276" w:lineRule="auto"/>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As a part of Marian College's induction process, all staff and Direct Contact Volunteers are </w:t>
            </w:r>
            <w:r w:rsidR="00067F67" w:rsidRPr="00343354">
              <w:rPr>
                <w:rFonts w:ascii="Calibri" w:hAnsi="Calibri" w:cs="Calibri"/>
                <w:sz w:val="24"/>
                <w:szCs w:val="24"/>
              </w:rPr>
              <w:t>required to</w:t>
            </w:r>
            <w:r w:rsidRPr="00343354">
              <w:rPr>
                <w:rFonts w:ascii="Calibri" w:hAnsi="Calibri" w:cs="Calibri"/>
                <w:sz w:val="24"/>
                <w:szCs w:val="24"/>
              </w:rPr>
              <w:t xml:space="preserve"> </w:t>
            </w:r>
            <w:r w:rsidR="00067F67" w:rsidRPr="00343354">
              <w:rPr>
                <w:rFonts w:ascii="Calibri" w:hAnsi="Calibri" w:cs="Calibri"/>
                <w:sz w:val="24"/>
                <w:szCs w:val="24"/>
              </w:rPr>
              <w:t>complete a</w:t>
            </w:r>
            <w:r w:rsidRPr="00343354">
              <w:rPr>
                <w:rFonts w:ascii="Calibri" w:hAnsi="Calibri" w:cs="Calibri"/>
                <w:sz w:val="24"/>
                <w:szCs w:val="24"/>
              </w:rPr>
              <w:t xml:space="preserve"> selection of training modules on the content of our Child Protection Program.</w:t>
            </w:r>
          </w:p>
          <w:p w:rsidR="002917E5" w:rsidRPr="00343354" w:rsidRDefault="002917E5" w:rsidP="002C0979">
            <w:pPr>
              <w:spacing w:line="276" w:lineRule="auto"/>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All staff, Direct Contact Volunteers and Kildare Education Ministries Board and Stewardship council members are provided with additional, ongoing child protection training at least annually.</w:t>
            </w:r>
          </w:p>
          <w:p w:rsidR="002917E5" w:rsidRPr="00343354" w:rsidRDefault="002917E5" w:rsidP="002C0979">
            <w:pPr>
              <w:spacing w:line="276" w:lineRule="auto"/>
              <w:rPr>
                <w:rFonts w:ascii="Calibri" w:hAnsi="Calibri" w:cs="Calibri"/>
                <w:sz w:val="24"/>
                <w:szCs w:val="24"/>
              </w:rPr>
            </w:pPr>
          </w:p>
          <w:p w:rsidR="00041089" w:rsidRDefault="002917E5" w:rsidP="002C0979">
            <w:pPr>
              <w:spacing w:line="276" w:lineRule="auto"/>
            </w:pPr>
            <w:r w:rsidRPr="00343354">
              <w:rPr>
                <w:rFonts w:ascii="Calibri" w:hAnsi="Calibri" w:cs="Calibri"/>
                <w:sz w:val="24"/>
                <w:szCs w:val="24"/>
              </w:rPr>
              <w:t>Staff, volunteers  (direct and indirect), third party contractors and external education providers are supported and supervised by the College’s Child Protection  Officers to ensure that they are compliant with the College’s approach to child protection</w:t>
            </w:r>
          </w:p>
        </w:tc>
      </w:tr>
      <w:tr w:rsidR="00041089" w:rsidTr="00041089">
        <w:tc>
          <w:tcPr>
            <w:tcW w:w="2264" w:type="dxa"/>
          </w:tcPr>
          <w:p w:rsidR="002917E5" w:rsidRPr="002C0979" w:rsidRDefault="002917E5" w:rsidP="002917E5">
            <w:pPr>
              <w:rPr>
                <w:b/>
                <w:sz w:val="24"/>
                <w:szCs w:val="24"/>
              </w:rPr>
            </w:pPr>
            <w:r w:rsidRPr="002C0979">
              <w:rPr>
                <w:b/>
                <w:sz w:val="24"/>
                <w:szCs w:val="24"/>
              </w:rPr>
              <w:t>Responsibilities</w:t>
            </w:r>
          </w:p>
          <w:p w:rsidR="00041089" w:rsidRDefault="00041089" w:rsidP="00041089"/>
        </w:tc>
        <w:tc>
          <w:tcPr>
            <w:tcW w:w="8505" w:type="dxa"/>
          </w:tcPr>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Child protection is everyone’s responsibility. At Marian College all members of the Kildare Education Ministries Board, Stewardship Council members and staff, as well as direct and indirect volunteers, have a shared responsibility for contributing to the safety and protection of children. Specific responsibilities include:</w:t>
            </w:r>
          </w:p>
          <w:p w:rsidR="002917E5" w:rsidRPr="00343354" w:rsidRDefault="002917E5" w:rsidP="002C0979">
            <w:pPr>
              <w:spacing w:line="276" w:lineRule="auto"/>
              <w:rPr>
                <w:rFonts w:ascii="Calibri" w:hAnsi="Calibri" w:cs="Calibri"/>
                <w:sz w:val="24"/>
                <w:szCs w:val="24"/>
              </w:rPr>
            </w:pPr>
          </w:p>
          <w:p w:rsidR="002917E5" w:rsidRPr="002C0979" w:rsidRDefault="002917E5" w:rsidP="002C0979">
            <w:pPr>
              <w:spacing w:line="276" w:lineRule="auto"/>
              <w:rPr>
                <w:rFonts w:ascii="Calibri" w:hAnsi="Calibri" w:cs="Calibri"/>
                <w:b/>
                <w:sz w:val="24"/>
                <w:szCs w:val="24"/>
                <w:u w:val="single"/>
              </w:rPr>
            </w:pPr>
            <w:r w:rsidRPr="002C0979">
              <w:rPr>
                <w:rFonts w:ascii="Calibri" w:hAnsi="Calibri" w:cs="Calibri"/>
                <w:b/>
                <w:sz w:val="24"/>
                <w:szCs w:val="24"/>
                <w:u w:val="single"/>
              </w:rPr>
              <w:t>Board</w:t>
            </w:r>
          </w:p>
          <w:p w:rsidR="002917E5" w:rsidRPr="00343354" w:rsidRDefault="002917E5" w:rsidP="002C0979">
            <w:pPr>
              <w:spacing w:line="276" w:lineRule="auto"/>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Each member of the Kildare Education Ministries Board and members of the Stewardship Council are required to ensure that appropriate resources are made available to allow the Marian College’s Child Protection and Safety Policy and the Child </w:t>
            </w:r>
            <w:r w:rsidR="00067F67" w:rsidRPr="00343354">
              <w:rPr>
                <w:rFonts w:ascii="Calibri" w:hAnsi="Calibri" w:cs="Calibri"/>
                <w:sz w:val="24"/>
                <w:szCs w:val="24"/>
              </w:rPr>
              <w:t>Protection Program</w:t>
            </w:r>
            <w:r w:rsidRPr="00343354">
              <w:rPr>
                <w:rFonts w:ascii="Calibri" w:hAnsi="Calibri" w:cs="Calibri"/>
                <w:sz w:val="24"/>
                <w:szCs w:val="24"/>
              </w:rPr>
              <w:t xml:space="preserve"> to be effectively implemented within the College and are </w:t>
            </w:r>
            <w:r w:rsidR="00067F67" w:rsidRPr="00343354">
              <w:rPr>
                <w:rFonts w:ascii="Calibri" w:hAnsi="Calibri" w:cs="Calibri"/>
                <w:sz w:val="24"/>
                <w:szCs w:val="24"/>
              </w:rPr>
              <w:t>responsible for</w:t>
            </w:r>
            <w:r w:rsidRPr="00343354">
              <w:rPr>
                <w:rFonts w:ascii="Calibri" w:hAnsi="Calibri" w:cs="Calibri"/>
                <w:sz w:val="24"/>
                <w:szCs w:val="24"/>
              </w:rPr>
              <w:t xml:space="preserve"> holding the Principal and Leadership team accountable for effective implementation.</w:t>
            </w:r>
          </w:p>
          <w:p w:rsidR="002917E5" w:rsidRPr="00343354" w:rsidRDefault="002917E5" w:rsidP="002C0979">
            <w:pPr>
              <w:spacing w:line="276" w:lineRule="auto"/>
              <w:rPr>
                <w:rFonts w:ascii="Calibri" w:hAnsi="Calibri" w:cs="Calibri"/>
                <w:sz w:val="24"/>
                <w:szCs w:val="24"/>
              </w:rPr>
            </w:pPr>
          </w:p>
          <w:p w:rsidR="002917E5" w:rsidRPr="002C0979" w:rsidRDefault="002917E5" w:rsidP="002C0979">
            <w:pPr>
              <w:spacing w:line="276" w:lineRule="auto"/>
              <w:rPr>
                <w:rFonts w:ascii="Calibri" w:hAnsi="Calibri" w:cs="Calibri"/>
                <w:b/>
                <w:sz w:val="24"/>
                <w:szCs w:val="24"/>
                <w:u w:val="single"/>
              </w:rPr>
            </w:pPr>
            <w:r w:rsidRPr="002C0979">
              <w:rPr>
                <w:rFonts w:ascii="Calibri" w:hAnsi="Calibri" w:cs="Calibri"/>
                <w:b/>
                <w:sz w:val="24"/>
                <w:szCs w:val="24"/>
                <w:u w:val="single"/>
              </w:rPr>
              <w:t>The Principal</w:t>
            </w:r>
          </w:p>
          <w:p w:rsidR="002917E5" w:rsidRPr="00343354" w:rsidRDefault="002917E5" w:rsidP="002C0979">
            <w:pPr>
              <w:spacing w:line="276" w:lineRule="auto"/>
              <w:rPr>
                <w:rFonts w:ascii="Calibri" w:hAnsi="Calibri" w:cs="Calibri"/>
                <w:sz w:val="24"/>
                <w:szCs w:val="24"/>
              </w:rPr>
            </w:pPr>
          </w:p>
          <w:p w:rsidR="00041089" w:rsidRDefault="002917E5" w:rsidP="002C0979">
            <w:pPr>
              <w:spacing w:line="276" w:lineRule="auto"/>
            </w:pPr>
            <w:r w:rsidRPr="00343354">
              <w:rPr>
                <w:rFonts w:ascii="Calibri" w:hAnsi="Calibri" w:cs="Calibri"/>
                <w:sz w:val="24"/>
                <w:szCs w:val="24"/>
              </w:rPr>
              <w:t>The Principal is responsible,  and will be accountable for, taking all practical measures to ensure that  this Child Protection and Safety Policy and the College’s Child Protection  Program are implemented effectively and that a strong and sustainable child protection culture is maintained within the College.</w:t>
            </w:r>
          </w:p>
        </w:tc>
      </w:tr>
      <w:tr w:rsidR="002917E5" w:rsidTr="00041089">
        <w:tc>
          <w:tcPr>
            <w:tcW w:w="2264" w:type="dxa"/>
          </w:tcPr>
          <w:p w:rsidR="002917E5" w:rsidRPr="002C0979" w:rsidRDefault="002917E5" w:rsidP="002917E5">
            <w:pPr>
              <w:rPr>
                <w:b/>
                <w:sz w:val="24"/>
                <w:szCs w:val="24"/>
              </w:rPr>
            </w:pPr>
            <w:r w:rsidRPr="002C0979">
              <w:rPr>
                <w:b/>
                <w:sz w:val="24"/>
                <w:szCs w:val="24"/>
              </w:rPr>
              <w:t>The College's Child Protection Officers</w:t>
            </w:r>
          </w:p>
          <w:p w:rsidR="002917E5" w:rsidRPr="00343354" w:rsidRDefault="002917E5" w:rsidP="002917E5">
            <w:pPr>
              <w:rPr>
                <w:rFonts w:ascii="Calibri" w:hAnsi="Calibri" w:cs="Calibri"/>
                <w:sz w:val="24"/>
                <w:szCs w:val="24"/>
              </w:rPr>
            </w:pPr>
          </w:p>
        </w:tc>
        <w:tc>
          <w:tcPr>
            <w:tcW w:w="8505" w:type="dxa"/>
          </w:tcPr>
          <w:p w:rsidR="002917E5" w:rsidRPr="00343354" w:rsidRDefault="002917E5" w:rsidP="002917E5">
            <w:pPr>
              <w:rPr>
                <w:rFonts w:ascii="Calibri" w:hAnsi="Calibri" w:cs="Calibri"/>
                <w:sz w:val="24"/>
                <w:szCs w:val="24"/>
              </w:rPr>
            </w:pPr>
            <w:r w:rsidRPr="00343354">
              <w:rPr>
                <w:rFonts w:ascii="Calibri" w:hAnsi="Calibri" w:cs="Calibri"/>
                <w:sz w:val="24"/>
                <w:szCs w:val="24"/>
              </w:rPr>
              <w:t xml:space="preserve">A number of senior staff members are nominated as the College's Child Protection Officers. Our Child </w:t>
            </w:r>
            <w:r w:rsidR="00067F67" w:rsidRPr="00343354">
              <w:rPr>
                <w:rFonts w:ascii="Calibri" w:hAnsi="Calibri" w:cs="Calibri"/>
                <w:sz w:val="24"/>
                <w:szCs w:val="24"/>
              </w:rPr>
              <w:t>Protection Officers</w:t>
            </w:r>
            <w:r w:rsidRPr="00343354">
              <w:rPr>
                <w:rFonts w:ascii="Calibri" w:hAnsi="Calibri" w:cs="Calibri"/>
                <w:sz w:val="24"/>
                <w:szCs w:val="24"/>
              </w:rPr>
              <w:t xml:space="preserve"> receive additional specialised training with respect to child protection issues.  They are the first point of contact for raising child protection concerns within the College. They are also responsible for championing child protection within the College and assisting in coordinating responses to child protection incidents.</w:t>
            </w:r>
          </w:p>
          <w:p w:rsidR="002917E5" w:rsidRPr="00343354" w:rsidRDefault="002917E5" w:rsidP="002917E5">
            <w:pPr>
              <w:rPr>
                <w:rFonts w:ascii="Calibri" w:hAnsi="Calibri" w:cs="Calibri"/>
                <w:sz w:val="24"/>
                <w:szCs w:val="24"/>
              </w:rPr>
            </w:pPr>
          </w:p>
        </w:tc>
      </w:tr>
      <w:tr w:rsidR="002917E5" w:rsidTr="00041089">
        <w:tc>
          <w:tcPr>
            <w:tcW w:w="2264" w:type="dxa"/>
          </w:tcPr>
          <w:p w:rsidR="002917E5" w:rsidRPr="002C0979" w:rsidRDefault="002917E5" w:rsidP="002917E5">
            <w:pPr>
              <w:rPr>
                <w:b/>
                <w:sz w:val="24"/>
                <w:szCs w:val="24"/>
              </w:rPr>
            </w:pPr>
            <w:r w:rsidRPr="002C0979">
              <w:rPr>
                <w:b/>
                <w:sz w:val="24"/>
                <w:szCs w:val="24"/>
              </w:rPr>
              <w:t>Staff Members</w:t>
            </w:r>
          </w:p>
          <w:p w:rsidR="002917E5" w:rsidRPr="00343354" w:rsidRDefault="002917E5" w:rsidP="002917E5">
            <w:pPr>
              <w:rPr>
                <w:rFonts w:ascii="Calibri" w:hAnsi="Calibri" w:cs="Calibri"/>
                <w:sz w:val="24"/>
                <w:szCs w:val="24"/>
              </w:rPr>
            </w:pPr>
          </w:p>
        </w:tc>
        <w:tc>
          <w:tcPr>
            <w:tcW w:w="8505" w:type="dxa"/>
          </w:tcPr>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All staff are required to be familiar with the content of our Child </w:t>
            </w:r>
            <w:r w:rsidR="00067F67" w:rsidRPr="00343354">
              <w:rPr>
                <w:rFonts w:ascii="Calibri" w:hAnsi="Calibri" w:cs="Calibri"/>
                <w:sz w:val="24"/>
                <w:szCs w:val="24"/>
              </w:rPr>
              <w:t>Protection and</w:t>
            </w:r>
            <w:r w:rsidRPr="00343354">
              <w:rPr>
                <w:rFonts w:ascii="Calibri" w:hAnsi="Calibri" w:cs="Calibri"/>
                <w:sz w:val="24"/>
                <w:szCs w:val="24"/>
              </w:rPr>
              <w:t xml:space="preserve"> Safety Policy and our Child </w:t>
            </w:r>
            <w:r w:rsidR="00067F67" w:rsidRPr="00343354">
              <w:rPr>
                <w:rFonts w:ascii="Calibri" w:hAnsi="Calibri" w:cs="Calibri"/>
                <w:sz w:val="24"/>
                <w:szCs w:val="24"/>
              </w:rPr>
              <w:t>Protection Program</w:t>
            </w:r>
            <w:r w:rsidRPr="00343354">
              <w:rPr>
                <w:rFonts w:ascii="Calibri" w:hAnsi="Calibri" w:cs="Calibri"/>
                <w:sz w:val="24"/>
                <w:szCs w:val="24"/>
              </w:rPr>
              <w:t xml:space="preserve"> and their legal obligations with </w:t>
            </w:r>
            <w:r w:rsidR="00067F67" w:rsidRPr="00343354">
              <w:rPr>
                <w:rFonts w:ascii="Calibri" w:hAnsi="Calibri" w:cs="Calibri"/>
                <w:sz w:val="24"/>
                <w:szCs w:val="24"/>
              </w:rPr>
              <w:t>respect to</w:t>
            </w:r>
            <w:r w:rsidRPr="00343354">
              <w:rPr>
                <w:rFonts w:ascii="Calibri" w:hAnsi="Calibri" w:cs="Calibri"/>
                <w:sz w:val="24"/>
                <w:szCs w:val="24"/>
              </w:rPr>
              <w:t xml:space="preserve"> the reporting of child abuse.  It is each individual’s responsibility to be aware of key risk indicators of child abuse, to be observant, and to raise any concerns they may have relating to child abuse with one of the College’s Child</w:t>
            </w: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Protection Officers.</w:t>
            </w:r>
          </w:p>
          <w:p w:rsidR="002917E5" w:rsidRPr="00343354" w:rsidRDefault="002917E5" w:rsidP="002917E5">
            <w:pPr>
              <w:rPr>
                <w:rFonts w:ascii="Calibri" w:hAnsi="Calibri" w:cs="Calibri"/>
                <w:sz w:val="24"/>
                <w:szCs w:val="24"/>
              </w:rPr>
            </w:pPr>
          </w:p>
        </w:tc>
      </w:tr>
      <w:tr w:rsidR="002917E5" w:rsidTr="00041089">
        <w:tc>
          <w:tcPr>
            <w:tcW w:w="2264" w:type="dxa"/>
          </w:tcPr>
          <w:p w:rsidR="002917E5" w:rsidRPr="002C0979" w:rsidRDefault="002917E5" w:rsidP="002917E5">
            <w:pPr>
              <w:rPr>
                <w:b/>
                <w:sz w:val="24"/>
                <w:szCs w:val="24"/>
              </w:rPr>
            </w:pPr>
            <w:r w:rsidRPr="002C0979">
              <w:rPr>
                <w:b/>
                <w:sz w:val="24"/>
                <w:szCs w:val="24"/>
              </w:rPr>
              <w:t>Direct Contact Volunteers</w:t>
            </w:r>
          </w:p>
          <w:p w:rsidR="002917E5" w:rsidRPr="00343354" w:rsidRDefault="002917E5" w:rsidP="002917E5">
            <w:pPr>
              <w:rPr>
                <w:rFonts w:ascii="Calibri" w:hAnsi="Calibri" w:cs="Calibri"/>
                <w:sz w:val="24"/>
                <w:szCs w:val="24"/>
              </w:rPr>
            </w:pPr>
          </w:p>
        </w:tc>
        <w:tc>
          <w:tcPr>
            <w:tcW w:w="8505" w:type="dxa"/>
          </w:tcPr>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All Direct Contact Volunteers, as defined in this policy, are required to be familiar with the content of our Child </w:t>
            </w:r>
            <w:r w:rsidR="00067F67" w:rsidRPr="00343354">
              <w:rPr>
                <w:rFonts w:ascii="Calibri" w:hAnsi="Calibri" w:cs="Calibri"/>
                <w:sz w:val="24"/>
                <w:szCs w:val="24"/>
              </w:rPr>
              <w:t>Protection and</w:t>
            </w:r>
            <w:r w:rsidRPr="00343354">
              <w:rPr>
                <w:rFonts w:ascii="Calibri" w:hAnsi="Calibri" w:cs="Calibri"/>
                <w:sz w:val="24"/>
                <w:szCs w:val="24"/>
              </w:rPr>
              <w:t xml:space="preserve"> Safety Policy and our Child Safety Code of Conduct and their legal obligations with respect to the reporting of child abuse.</w:t>
            </w:r>
          </w:p>
          <w:p w:rsidR="002917E5" w:rsidRPr="00343354" w:rsidRDefault="002917E5" w:rsidP="002C0979">
            <w:pPr>
              <w:spacing w:line="276" w:lineRule="auto"/>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It is each individual’s responsibility to be aware of key risk indicators of child abuse, to be observant, and to raise any concerns they may have relating to child abuse with one of the College’s Child Protection Officers.</w:t>
            </w:r>
          </w:p>
          <w:p w:rsidR="002917E5" w:rsidRPr="00343354" w:rsidRDefault="002917E5" w:rsidP="002917E5">
            <w:pPr>
              <w:rPr>
                <w:rFonts w:ascii="Calibri" w:hAnsi="Calibri" w:cs="Calibri"/>
                <w:sz w:val="24"/>
                <w:szCs w:val="24"/>
              </w:rPr>
            </w:pPr>
          </w:p>
        </w:tc>
      </w:tr>
      <w:tr w:rsidR="002917E5" w:rsidTr="00041089">
        <w:tc>
          <w:tcPr>
            <w:tcW w:w="2264" w:type="dxa"/>
          </w:tcPr>
          <w:p w:rsidR="002917E5" w:rsidRPr="002C0979" w:rsidRDefault="002917E5" w:rsidP="002917E5">
            <w:pPr>
              <w:rPr>
                <w:b/>
                <w:sz w:val="24"/>
                <w:szCs w:val="24"/>
              </w:rPr>
            </w:pPr>
            <w:r w:rsidRPr="002C0979">
              <w:rPr>
                <w:b/>
                <w:sz w:val="24"/>
                <w:szCs w:val="24"/>
              </w:rPr>
              <w:t>Indirect Contact Volunteers</w:t>
            </w:r>
          </w:p>
          <w:p w:rsidR="002917E5" w:rsidRPr="00343354" w:rsidRDefault="002917E5" w:rsidP="002917E5">
            <w:pPr>
              <w:rPr>
                <w:rFonts w:ascii="Calibri" w:hAnsi="Calibri" w:cs="Calibri"/>
                <w:sz w:val="24"/>
                <w:szCs w:val="24"/>
              </w:rPr>
            </w:pPr>
          </w:p>
        </w:tc>
        <w:tc>
          <w:tcPr>
            <w:tcW w:w="8505" w:type="dxa"/>
          </w:tcPr>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Indirect Contact Volunteers are those </w:t>
            </w:r>
            <w:r w:rsidR="00067F67" w:rsidRPr="00343354">
              <w:rPr>
                <w:rFonts w:ascii="Calibri" w:hAnsi="Calibri" w:cs="Calibri"/>
                <w:sz w:val="24"/>
                <w:szCs w:val="24"/>
              </w:rPr>
              <w:t>volunteers who</w:t>
            </w:r>
            <w:r w:rsidRPr="00343354">
              <w:rPr>
                <w:rFonts w:ascii="Calibri" w:hAnsi="Calibri" w:cs="Calibri"/>
                <w:sz w:val="24"/>
                <w:szCs w:val="24"/>
              </w:rPr>
              <w:t xml:space="preserve"> are involved in providing support and services whilst not directly assisting a specific group of students. Indirect contact </w:t>
            </w:r>
            <w:r w:rsidR="00067F67" w:rsidRPr="00343354">
              <w:rPr>
                <w:rFonts w:ascii="Calibri" w:hAnsi="Calibri" w:cs="Calibri"/>
                <w:sz w:val="24"/>
                <w:szCs w:val="24"/>
              </w:rPr>
              <w:t>volunteers are</w:t>
            </w:r>
            <w:r w:rsidRPr="00343354">
              <w:rPr>
                <w:rFonts w:ascii="Calibri" w:hAnsi="Calibri" w:cs="Calibri"/>
                <w:sz w:val="24"/>
                <w:szCs w:val="24"/>
              </w:rPr>
              <w:t xml:space="preserve"> not responsible for supervising students and would not have "unsupervised" contact with students during the normal course of providing the volunteer service.</w:t>
            </w:r>
          </w:p>
          <w:p w:rsidR="002917E5" w:rsidRPr="00343354" w:rsidRDefault="002917E5" w:rsidP="002C0979">
            <w:pPr>
              <w:spacing w:line="276" w:lineRule="auto"/>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All indirect </w:t>
            </w:r>
            <w:r w:rsidR="00067F67" w:rsidRPr="00343354">
              <w:rPr>
                <w:rFonts w:ascii="Calibri" w:hAnsi="Calibri" w:cs="Calibri"/>
                <w:sz w:val="24"/>
                <w:szCs w:val="24"/>
              </w:rPr>
              <w:t>volunteers are</w:t>
            </w:r>
            <w:r w:rsidRPr="00343354">
              <w:rPr>
                <w:rFonts w:ascii="Calibri" w:hAnsi="Calibri" w:cs="Calibri"/>
                <w:sz w:val="24"/>
                <w:szCs w:val="24"/>
              </w:rPr>
              <w:t xml:space="preserve"> responsible for contributing to the safety and protection of children in the</w:t>
            </w:r>
            <w:r w:rsidR="002C0979">
              <w:rPr>
                <w:rFonts w:ascii="Calibri" w:hAnsi="Calibri" w:cs="Calibri"/>
                <w:sz w:val="24"/>
                <w:szCs w:val="24"/>
              </w:rPr>
              <w:t xml:space="preserve"> </w:t>
            </w:r>
            <w:r w:rsidRPr="00343354">
              <w:rPr>
                <w:rFonts w:ascii="Calibri" w:hAnsi="Calibri" w:cs="Calibri"/>
                <w:sz w:val="24"/>
                <w:szCs w:val="24"/>
              </w:rPr>
              <w:t>College environment.</w:t>
            </w:r>
          </w:p>
          <w:p w:rsidR="002917E5" w:rsidRPr="00343354" w:rsidRDefault="002917E5" w:rsidP="002C0979">
            <w:pPr>
              <w:spacing w:line="276" w:lineRule="auto"/>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 xml:space="preserve">All indirect </w:t>
            </w:r>
            <w:r w:rsidR="00067F67" w:rsidRPr="00343354">
              <w:rPr>
                <w:rFonts w:ascii="Calibri" w:hAnsi="Calibri" w:cs="Calibri"/>
                <w:sz w:val="24"/>
                <w:szCs w:val="24"/>
              </w:rPr>
              <w:t>volunteers are</w:t>
            </w:r>
            <w:r w:rsidRPr="00343354">
              <w:rPr>
                <w:rFonts w:ascii="Calibri" w:hAnsi="Calibri" w:cs="Calibri"/>
                <w:sz w:val="24"/>
                <w:szCs w:val="24"/>
              </w:rPr>
              <w:t xml:space="preserve"> required by the College to be familiar with our Child Protection and Safety</w:t>
            </w:r>
            <w:r w:rsidR="002C0979">
              <w:rPr>
                <w:rFonts w:ascii="Calibri" w:hAnsi="Calibri" w:cs="Calibri"/>
                <w:sz w:val="24"/>
                <w:szCs w:val="24"/>
              </w:rPr>
              <w:t xml:space="preserve"> </w:t>
            </w:r>
            <w:r w:rsidRPr="00343354">
              <w:rPr>
                <w:rFonts w:ascii="Calibri" w:hAnsi="Calibri" w:cs="Calibri"/>
                <w:sz w:val="24"/>
                <w:szCs w:val="24"/>
              </w:rPr>
              <w:t xml:space="preserve">Policy and our Child </w:t>
            </w:r>
            <w:r w:rsidR="00067F67" w:rsidRPr="00343354">
              <w:rPr>
                <w:rFonts w:ascii="Calibri" w:hAnsi="Calibri" w:cs="Calibri"/>
                <w:sz w:val="24"/>
                <w:szCs w:val="24"/>
              </w:rPr>
              <w:t>Protection Program</w:t>
            </w:r>
            <w:r w:rsidRPr="00343354">
              <w:rPr>
                <w:rFonts w:ascii="Calibri" w:hAnsi="Calibri" w:cs="Calibri"/>
                <w:sz w:val="24"/>
                <w:szCs w:val="24"/>
              </w:rPr>
              <w:t>.</w:t>
            </w:r>
          </w:p>
          <w:p w:rsidR="002917E5" w:rsidRPr="00343354" w:rsidRDefault="002917E5" w:rsidP="002C0979">
            <w:pPr>
              <w:spacing w:line="276" w:lineRule="auto"/>
              <w:rPr>
                <w:rFonts w:ascii="Calibri" w:hAnsi="Calibri" w:cs="Calibri"/>
                <w:sz w:val="24"/>
                <w:szCs w:val="24"/>
              </w:rPr>
            </w:pPr>
          </w:p>
          <w:p w:rsidR="002917E5" w:rsidRPr="00343354" w:rsidRDefault="002917E5" w:rsidP="002C0979">
            <w:pPr>
              <w:spacing w:line="276" w:lineRule="auto"/>
              <w:rPr>
                <w:rFonts w:ascii="Calibri" w:hAnsi="Calibri" w:cs="Calibri"/>
                <w:sz w:val="24"/>
                <w:szCs w:val="24"/>
              </w:rPr>
            </w:pPr>
            <w:r w:rsidRPr="00343354">
              <w:rPr>
                <w:rFonts w:ascii="Calibri" w:hAnsi="Calibri" w:cs="Calibri"/>
                <w:sz w:val="24"/>
                <w:szCs w:val="24"/>
              </w:rPr>
              <w:t>Examples of Indirect Contact Volunteer activities may include assisting with College functions, or the</w:t>
            </w:r>
            <w:r w:rsidR="002C0979">
              <w:rPr>
                <w:rFonts w:ascii="Calibri" w:hAnsi="Calibri" w:cs="Calibri"/>
                <w:sz w:val="24"/>
                <w:szCs w:val="24"/>
              </w:rPr>
              <w:t xml:space="preserve"> </w:t>
            </w:r>
            <w:r w:rsidRPr="00343354">
              <w:rPr>
                <w:rFonts w:ascii="Calibri" w:hAnsi="Calibri" w:cs="Calibri"/>
                <w:sz w:val="24"/>
                <w:szCs w:val="24"/>
              </w:rPr>
              <w:t>College canteen and fundraising barbeques.</w:t>
            </w:r>
          </w:p>
        </w:tc>
      </w:tr>
      <w:tr w:rsidR="002917E5" w:rsidTr="00041089">
        <w:tc>
          <w:tcPr>
            <w:tcW w:w="2264" w:type="dxa"/>
          </w:tcPr>
          <w:p w:rsidR="002917E5" w:rsidRPr="002C0979" w:rsidRDefault="002917E5" w:rsidP="002917E5">
            <w:pPr>
              <w:rPr>
                <w:b/>
                <w:sz w:val="24"/>
                <w:szCs w:val="24"/>
              </w:rPr>
            </w:pPr>
            <w:r w:rsidRPr="002C0979">
              <w:rPr>
                <w:b/>
                <w:sz w:val="24"/>
                <w:szCs w:val="24"/>
              </w:rPr>
              <w:t>Third Party Contractors</w:t>
            </w:r>
          </w:p>
          <w:p w:rsidR="002917E5" w:rsidRPr="00343354" w:rsidRDefault="002917E5" w:rsidP="002917E5">
            <w:pPr>
              <w:rPr>
                <w:rFonts w:ascii="Calibri" w:hAnsi="Calibri" w:cs="Calibri"/>
                <w:sz w:val="24"/>
                <w:szCs w:val="24"/>
              </w:rPr>
            </w:pPr>
          </w:p>
        </w:tc>
        <w:tc>
          <w:tcPr>
            <w:tcW w:w="8505" w:type="dxa"/>
          </w:tcPr>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 xml:space="preserve">All </w:t>
            </w:r>
            <w:r w:rsidR="00067F67" w:rsidRPr="00343354">
              <w:rPr>
                <w:rFonts w:ascii="Calibri" w:hAnsi="Calibri" w:cs="Calibri"/>
                <w:sz w:val="24"/>
                <w:szCs w:val="24"/>
              </w:rPr>
              <w:t>Third Party</w:t>
            </w:r>
            <w:r w:rsidRPr="00343354">
              <w:rPr>
                <w:rFonts w:ascii="Calibri" w:hAnsi="Calibri" w:cs="Calibri"/>
                <w:sz w:val="24"/>
                <w:szCs w:val="24"/>
              </w:rPr>
              <w:t xml:space="preserve"> Contractors (service providers) engaged by the College are responsible for contributing to the safety and protection of children in the College environment.</w:t>
            </w:r>
          </w:p>
          <w:p w:rsidR="002917E5" w:rsidRPr="00343354" w:rsidRDefault="002917E5" w:rsidP="005035A7">
            <w:pPr>
              <w:spacing w:line="276" w:lineRule="auto"/>
              <w:rPr>
                <w:rFonts w:ascii="Calibri" w:hAnsi="Calibri" w:cs="Calibri"/>
                <w:sz w:val="24"/>
                <w:szCs w:val="24"/>
              </w:rPr>
            </w:pPr>
          </w:p>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All service providers engaged by the College are required by the College to be familiar with our Child</w:t>
            </w:r>
            <w:r w:rsidR="005035A7">
              <w:rPr>
                <w:rFonts w:ascii="Calibri" w:hAnsi="Calibri" w:cs="Calibri"/>
                <w:sz w:val="24"/>
                <w:szCs w:val="24"/>
              </w:rPr>
              <w:t xml:space="preserve"> </w:t>
            </w:r>
            <w:r w:rsidRPr="00343354">
              <w:rPr>
                <w:rFonts w:ascii="Calibri" w:hAnsi="Calibri" w:cs="Calibri"/>
                <w:sz w:val="24"/>
                <w:szCs w:val="24"/>
              </w:rPr>
              <w:t xml:space="preserve">Protection and Safety Policy and our Child </w:t>
            </w:r>
            <w:r w:rsidR="00067F67" w:rsidRPr="00343354">
              <w:rPr>
                <w:rFonts w:ascii="Calibri" w:hAnsi="Calibri" w:cs="Calibri"/>
                <w:sz w:val="24"/>
                <w:szCs w:val="24"/>
              </w:rPr>
              <w:t>Protection Program</w:t>
            </w:r>
            <w:r w:rsidR="005035A7">
              <w:rPr>
                <w:rFonts w:ascii="Calibri" w:hAnsi="Calibri" w:cs="Calibri"/>
                <w:sz w:val="24"/>
                <w:szCs w:val="24"/>
              </w:rPr>
              <w:t xml:space="preserve">. </w:t>
            </w:r>
            <w:r>
              <w:rPr>
                <w:rFonts w:ascii="Calibri" w:hAnsi="Calibri" w:cs="Calibri"/>
                <w:sz w:val="24"/>
                <w:szCs w:val="24"/>
              </w:rPr>
              <w:t xml:space="preserve"> </w:t>
            </w:r>
            <w:r w:rsidRPr="00343354">
              <w:rPr>
                <w:rFonts w:ascii="Calibri" w:hAnsi="Calibri" w:cs="Calibri"/>
                <w:sz w:val="24"/>
                <w:szCs w:val="24"/>
              </w:rPr>
              <w:t>The College may include this requirement in the written agreement between it and the service provider.</w:t>
            </w:r>
          </w:p>
          <w:p w:rsidR="002917E5" w:rsidRPr="00343354" w:rsidRDefault="002917E5" w:rsidP="002917E5">
            <w:pPr>
              <w:rPr>
                <w:rFonts w:ascii="Calibri" w:hAnsi="Calibri" w:cs="Calibri"/>
                <w:sz w:val="24"/>
                <w:szCs w:val="24"/>
              </w:rPr>
            </w:pPr>
          </w:p>
        </w:tc>
      </w:tr>
      <w:tr w:rsidR="002917E5" w:rsidTr="00041089">
        <w:tc>
          <w:tcPr>
            <w:tcW w:w="2264" w:type="dxa"/>
          </w:tcPr>
          <w:p w:rsidR="002917E5" w:rsidRPr="002C0979" w:rsidRDefault="002917E5" w:rsidP="002917E5">
            <w:pPr>
              <w:rPr>
                <w:b/>
                <w:sz w:val="24"/>
                <w:szCs w:val="24"/>
              </w:rPr>
            </w:pPr>
            <w:r w:rsidRPr="002C0979">
              <w:rPr>
                <w:b/>
                <w:sz w:val="24"/>
                <w:szCs w:val="24"/>
              </w:rPr>
              <w:t>External Education Providers</w:t>
            </w:r>
          </w:p>
          <w:p w:rsidR="002917E5" w:rsidRPr="00343354" w:rsidRDefault="002917E5" w:rsidP="002917E5">
            <w:pPr>
              <w:rPr>
                <w:rFonts w:ascii="Calibri" w:hAnsi="Calibri" w:cs="Calibri"/>
                <w:sz w:val="24"/>
                <w:szCs w:val="24"/>
              </w:rPr>
            </w:pPr>
          </w:p>
        </w:tc>
        <w:tc>
          <w:tcPr>
            <w:tcW w:w="8505" w:type="dxa"/>
          </w:tcPr>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 xml:space="preserve">An external education provider is any </w:t>
            </w:r>
            <w:r w:rsidR="00067F67" w:rsidRPr="00343354">
              <w:rPr>
                <w:rFonts w:ascii="Calibri" w:hAnsi="Calibri" w:cs="Calibri"/>
                <w:sz w:val="24"/>
                <w:szCs w:val="24"/>
              </w:rPr>
              <w:t>organisation that</w:t>
            </w:r>
            <w:r w:rsidRPr="00343354">
              <w:rPr>
                <w:rFonts w:ascii="Calibri" w:hAnsi="Calibri" w:cs="Calibri"/>
                <w:sz w:val="24"/>
                <w:szCs w:val="24"/>
              </w:rPr>
              <w:t xml:space="preserve"> the College has </w:t>
            </w:r>
            <w:r w:rsidR="00067F67" w:rsidRPr="00343354">
              <w:rPr>
                <w:rFonts w:ascii="Calibri" w:hAnsi="Calibri" w:cs="Calibri"/>
                <w:sz w:val="24"/>
                <w:szCs w:val="24"/>
              </w:rPr>
              <w:t>arranged to</w:t>
            </w:r>
            <w:r w:rsidRPr="00343354">
              <w:rPr>
                <w:rFonts w:ascii="Calibri" w:hAnsi="Calibri" w:cs="Calibri"/>
                <w:sz w:val="24"/>
                <w:szCs w:val="24"/>
              </w:rPr>
              <w:t xml:space="preserve"> deliver a specified course of study that is part of the curriculum, to a student or students enrolled at the College.</w:t>
            </w:r>
          </w:p>
          <w:p w:rsidR="002917E5" w:rsidRPr="00343354" w:rsidRDefault="002917E5" w:rsidP="005035A7">
            <w:pPr>
              <w:spacing w:line="276" w:lineRule="auto"/>
              <w:rPr>
                <w:rFonts w:ascii="Calibri" w:hAnsi="Calibri" w:cs="Calibri"/>
                <w:sz w:val="24"/>
                <w:szCs w:val="24"/>
              </w:rPr>
            </w:pPr>
          </w:p>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The delivery of such a course may take place on College premises or elsewhere.</w:t>
            </w:r>
          </w:p>
          <w:p w:rsidR="002917E5" w:rsidRPr="00343354" w:rsidRDefault="002917E5" w:rsidP="002917E5">
            <w:pPr>
              <w:rPr>
                <w:rFonts w:ascii="Calibri" w:hAnsi="Calibri" w:cs="Calibri"/>
                <w:sz w:val="24"/>
                <w:szCs w:val="24"/>
              </w:rPr>
            </w:pPr>
          </w:p>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All external education providers engaged by the College are responsible for contributing to the safety and protection of children in the College environment.</w:t>
            </w:r>
          </w:p>
          <w:p w:rsidR="002917E5" w:rsidRPr="00343354" w:rsidRDefault="002917E5" w:rsidP="005035A7">
            <w:pPr>
              <w:spacing w:line="276" w:lineRule="auto"/>
              <w:rPr>
                <w:rFonts w:ascii="Calibri" w:hAnsi="Calibri" w:cs="Calibri"/>
                <w:sz w:val="24"/>
                <w:szCs w:val="24"/>
              </w:rPr>
            </w:pPr>
          </w:p>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 xml:space="preserve">All external education providers engaged by the College are required by the College to be familiar with our Child </w:t>
            </w:r>
            <w:r w:rsidR="00067F67" w:rsidRPr="00343354">
              <w:rPr>
                <w:rFonts w:ascii="Calibri" w:hAnsi="Calibri" w:cs="Calibri"/>
                <w:sz w:val="24"/>
                <w:szCs w:val="24"/>
              </w:rPr>
              <w:t>Protection and</w:t>
            </w:r>
            <w:r w:rsidRPr="00343354">
              <w:rPr>
                <w:rFonts w:ascii="Calibri" w:hAnsi="Calibri" w:cs="Calibri"/>
                <w:sz w:val="24"/>
                <w:szCs w:val="24"/>
              </w:rPr>
              <w:t xml:space="preserve"> Safety Policy and our Child </w:t>
            </w:r>
            <w:r w:rsidR="00067F67" w:rsidRPr="00343354">
              <w:rPr>
                <w:rFonts w:ascii="Calibri" w:hAnsi="Calibri" w:cs="Calibri"/>
                <w:sz w:val="24"/>
                <w:szCs w:val="24"/>
              </w:rPr>
              <w:t>Protection Program</w:t>
            </w:r>
            <w:r w:rsidRPr="00343354">
              <w:rPr>
                <w:rFonts w:ascii="Calibri" w:hAnsi="Calibri" w:cs="Calibri"/>
                <w:sz w:val="24"/>
                <w:szCs w:val="24"/>
              </w:rPr>
              <w:t>.</w:t>
            </w:r>
          </w:p>
          <w:p w:rsidR="002917E5" w:rsidRPr="00343354" w:rsidRDefault="002917E5" w:rsidP="005035A7">
            <w:pPr>
              <w:spacing w:line="276" w:lineRule="auto"/>
              <w:rPr>
                <w:rFonts w:ascii="Calibri" w:hAnsi="Calibri" w:cs="Calibri"/>
                <w:sz w:val="24"/>
                <w:szCs w:val="24"/>
              </w:rPr>
            </w:pPr>
          </w:p>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Marian College may include this requirement in the written agreement between it and the external education provider.</w:t>
            </w:r>
          </w:p>
          <w:p w:rsidR="002917E5" w:rsidRPr="00343354" w:rsidRDefault="002917E5" w:rsidP="002917E5">
            <w:pPr>
              <w:rPr>
                <w:rFonts w:ascii="Calibri" w:hAnsi="Calibri" w:cs="Calibri"/>
                <w:sz w:val="24"/>
                <w:szCs w:val="24"/>
              </w:rPr>
            </w:pPr>
          </w:p>
        </w:tc>
      </w:tr>
      <w:tr w:rsidR="002917E5" w:rsidTr="00041089">
        <w:tc>
          <w:tcPr>
            <w:tcW w:w="2264" w:type="dxa"/>
          </w:tcPr>
          <w:p w:rsidR="002917E5" w:rsidRPr="002C0979" w:rsidRDefault="002917E5" w:rsidP="002917E5">
            <w:pPr>
              <w:rPr>
                <w:b/>
                <w:sz w:val="24"/>
                <w:szCs w:val="24"/>
              </w:rPr>
            </w:pPr>
            <w:r w:rsidRPr="002C0979">
              <w:rPr>
                <w:b/>
                <w:sz w:val="24"/>
                <w:szCs w:val="24"/>
              </w:rPr>
              <w:t>Reporting Concerns</w:t>
            </w:r>
          </w:p>
          <w:p w:rsidR="002917E5" w:rsidRPr="00343354" w:rsidRDefault="002917E5" w:rsidP="002917E5">
            <w:pPr>
              <w:rPr>
                <w:rFonts w:ascii="Calibri" w:hAnsi="Calibri" w:cs="Calibri"/>
                <w:sz w:val="24"/>
                <w:szCs w:val="24"/>
              </w:rPr>
            </w:pPr>
          </w:p>
        </w:tc>
        <w:tc>
          <w:tcPr>
            <w:tcW w:w="8505" w:type="dxa"/>
          </w:tcPr>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 xml:space="preserve">Our Child </w:t>
            </w:r>
            <w:r w:rsidR="00067F67" w:rsidRPr="00343354">
              <w:rPr>
                <w:rFonts w:ascii="Calibri" w:hAnsi="Calibri" w:cs="Calibri"/>
                <w:sz w:val="24"/>
                <w:szCs w:val="24"/>
              </w:rPr>
              <w:t>Protection Program</w:t>
            </w:r>
            <w:r w:rsidRPr="00343354">
              <w:rPr>
                <w:rFonts w:ascii="Calibri" w:hAnsi="Calibri" w:cs="Calibri"/>
                <w:sz w:val="24"/>
                <w:szCs w:val="24"/>
              </w:rPr>
              <w:t xml:space="preserve"> provides detailed guidance for members of the Kildare Education Ministries Board, Stewardship Council members, staff and Direct Contact Volunteers as to how to identify key risk indicators of child abuse and how to report child abuse concerns to one of our college's nominated Child </w:t>
            </w:r>
            <w:r w:rsidR="00067F67" w:rsidRPr="00343354">
              <w:rPr>
                <w:rFonts w:ascii="Calibri" w:hAnsi="Calibri" w:cs="Calibri"/>
                <w:sz w:val="24"/>
                <w:szCs w:val="24"/>
              </w:rPr>
              <w:t>Protection Officers</w:t>
            </w:r>
            <w:r w:rsidRPr="00343354">
              <w:rPr>
                <w:rFonts w:ascii="Calibri" w:hAnsi="Calibri" w:cs="Calibri"/>
                <w:sz w:val="24"/>
                <w:szCs w:val="24"/>
              </w:rPr>
              <w:t xml:space="preserve">. It also contains detailed procedures with </w:t>
            </w:r>
            <w:r w:rsidR="00067F67" w:rsidRPr="00343354">
              <w:rPr>
                <w:rFonts w:ascii="Calibri" w:hAnsi="Calibri" w:cs="Calibri"/>
                <w:sz w:val="24"/>
                <w:szCs w:val="24"/>
              </w:rPr>
              <w:t>respect to</w:t>
            </w:r>
            <w:r w:rsidRPr="00343354">
              <w:rPr>
                <w:rFonts w:ascii="Calibri" w:hAnsi="Calibri" w:cs="Calibri"/>
                <w:sz w:val="24"/>
                <w:szCs w:val="24"/>
              </w:rPr>
              <w:t xml:space="preserve"> the reporting of child abuse incidents to relevant authorities.</w:t>
            </w:r>
          </w:p>
          <w:p w:rsidR="002917E5" w:rsidRPr="00343354" w:rsidRDefault="002917E5" w:rsidP="005035A7">
            <w:pPr>
              <w:spacing w:line="276" w:lineRule="auto"/>
              <w:rPr>
                <w:rFonts w:ascii="Calibri" w:hAnsi="Calibri" w:cs="Calibri"/>
                <w:sz w:val="24"/>
                <w:szCs w:val="24"/>
              </w:rPr>
            </w:pPr>
          </w:p>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 xml:space="preserve">Third party contractors, external education providers, indirect contact volunteers, students, parents/carers or other community members who have concerns that a child may be subject to abuse are asked to contact one of the College's Child </w:t>
            </w:r>
            <w:r w:rsidR="00067F67" w:rsidRPr="00343354">
              <w:rPr>
                <w:rFonts w:ascii="Calibri" w:hAnsi="Calibri" w:cs="Calibri"/>
                <w:sz w:val="24"/>
                <w:szCs w:val="24"/>
              </w:rPr>
              <w:t>Protection Officers</w:t>
            </w:r>
            <w:r w:rsidRPr="00343354">
              <w:rPr>
                <w:rFonts w:ascii="Calibri" w:hAnsi="Calibri" w:cs="Calibri"/>
                <w:sz w:val="24"/>
                <w:szCs w:val="24"/>
              </w:rPr>
              <w:t>.</w:t>
            </w:r>
          </w:p>
          <w:p w:rsidR="002917E5" w:rsidRPr="00343354" w:rsidRDefault="002917E5" w:rsidP="005035A7">
            <w:pPr>
              <w:spacing w:line="276" w:lineRule="auto"/>
              <w:rPr>
                <w:rFonts w:ascii="Calibri" w:hAnsi="Calibri" w:cs="Calibri"/>
                <w:sz w:val="24"/>
                <w:szCs w:val="24"/>
              </w:rPr>
            </w:pPr>
          </w:p>
          <w:p w:rsidR="002917E5" w:rsidRPr="00343354" w:rsidRDefault="002917E5" w:rsidP="005035A7">
            <w:pPr>
              <w:spacing w:line="276" w:lineRule="auto"/>
              <w:rPr>
                <w:rFonts w:ascii="Calibri" w:hAnsi="Calibri" w:cs="Calibri"/>
                <w:sz w:val="24"/>
                <w:szCs w:val="24"/>
              </w:rPr>
            </w:pPr>
            <w:r w:rsidRPr="00343354">
              <w:rPr>
                <w:rFonts w:ascii="Calibri" w:hAnsi="Calibri" w:cs="Calibri"/>
                <w:sz w:val="24"/>
                <w:szCs w:val="24"/>
              </w:rPr>
              <w:t>Communications will be treated confidentially on a “need to know basis”.</w:t>
            </w:r>
          </w:p>
          <w:p w:rsidR="002917E5" w:rsidRPr="00343354" w:rsidRDefault="002917E5" w:rsidP="005035A7">
            <w:pPr>
              <w:spacing w:line="276" w:lineRule="auto"/>
              <w:rPr>
                <w:rFonts w:ascii="Calibri" w:hAnsi="Calibri" w:cs="Calibri"/>
                <w:sz w:val="24"/>
                <w:szCs w:val="24"/>
              </w:rPr>
            </w:pPr>
          </w:p>
          <w:p w:rsidR="002917E5" w:rsidRDefault="002917E5" w:rsidP="005035A7">
            <w:pPr>
              <w:spacing w:line="276" w:lineRule="auto"/>
              <w:rPr>
                <w:rFonts w:ascii="Calibri" w:hAnsi="Calibri" w:cs="Calibri"/>
                <w:sz w:val="24"/>
                <w:szCs w:val="24"/>
              </w:rPr>
            </w:pPr>
            <w:r w:rsidRPr="00343354">
              <w:rPr>
                <w:rFonts w:ascii="Calibri" w:hAnsi="Calibri" w:cs="Calibri"/>
                <w:sz w:val="24"/>
                <w:szCs w:val="24"/>
              </w:rPr>
              <w:t>Whenever there are concerns that a child is in immediate danger the Police should be called on</w:t>
            </w:r>
            <w:r w:rsidR="005035A7">
              <w:rPr>
                <w:rFonts w:ascii="Calibri" w:hAnsi="Calibri" w:cs="Calibri"/>
                <w:sz w:val="24"/>
                <w:szCs w:val="24"/>
              </w:rPr>
              <w:t xml:space="preserve">    </w:t>
            </w:r>
            <w:r w:rsidRPr="005035A7">
              <w:rPr>
                <w:rFonts w:ascii="Calibri" w:hAnsi="Calibri" w:cs="Calibri"/>
                <w:b/>
                <w:sz w:val="24"/>
                <w:szCs w:val="24"/>
              </w:rPr>
              <w:t>000</w:t>
            </w:r>
          </w:p>
          <w:p w:rsidR="002C0979" w:rsidRDefault="002C0979" w:rsidP="002917E5">
            <w:pPr>
              <w:rPr>
                <w:rFonts w:ascii="Calibri" w:hAnsi="Calibri" w:cs="Calibri"/>
                <w:sz w:val="24"/>
                <w:szCs w:val="24"/>
              </w:rPr>
            </w:pPr>
          </w:p>
          <w:p w:rsidR="002C0979" w:rsidRPr="00343354" w:rsidRDefault="002C0979" w:rsidP="002C0979">
            <w:pPr>
              <w:rPr>
                <w:rFonts w:ascii="Calibri" w:hAnsi="Calibri" w:cs="Calibri"/>
                <w:sz w:val="24"/>
                <w:szCs w:val="24"/>
              </w:rPr>
            </w:pPr>
            <w:r w:rsidRPr="00343354">
              <w:rPr>
                <w:rFonts w:ascii="Calibri" w:hAnsi="Calibri" w:cs="Calibri"/>
                <w:sz w:val="24"/>
                <w:szCs w:val="24"/>
              </w:rPr>
              <w:t>The College’s Child Protection Officers are:</w:t>
            </w:r>
          </w:p>
          <w:p w:rsidR="002C0979" w:rsidRPr="00343354" w:rsidRDefault="002C0979" w:rsidP="005035A7">
            <w:pPr>
              <w:spacing w:line="276" w:lineRule="auto"/>
              <w:rPr>
                <w:rFonts w:ascii="Calibri" w:hAnsi="Calibri" w:cs="Calibri"/>
                <w:sz w:val="24"/>
                <w:szCs w:val="24"/>
              </w:rPr>
            </w:pPr>
          </w:p>
          <w:p w:rsidR="002C0979" w:rsidRPr="00343354" w:rsidRDefault="002C0979" w:rsidP="005035A7">
            <w:pPr>
              <w:spacing w:line="276" w:lineRule="auto"/>
              <w:rPr>
                <w:rFonts w:ascii="Calibri" w:hAnsi="Calibri" w:cs="Calibri"/>
                <w:sz w:val="24"/>
                <w:szCs w:val="24"/>
              </w:rPr>
            </w:pPr>
            <w:r w:rsidRPr="00343354">
              <w:rPr>
                <w:rFonts w:ascii="Calibri" w:hAnsi="Calibri" w:cs="Calibri"/>
                <w:sz w:val="24"/>
                <w:szCs w:val="24"/>
              </w:rPr>
              <w:t xml:space="preserve">Stephanie </w:t>
            </w:r>
            <w:proofErr w:type="spellStart"/>
            <w:r w:rsidRPr="00343354">
              <w:rPr>
                <w:rFonts w:ascii="Calibri" w:hAnsi="Calibri" w:cs="Calibri"/>
                <w:sz w:val="24"/>
                <w:szCs w:val="24"/>
              </w:rPr>
              <w:t>Saravanja</w:t>
            </w:r>
            <w:proofErr w:type="spellEnd"/>
          </w:p>
          <w:p w:rsidR="002C0979" w:rsidRDefault="002C0979" w:rsidP="005035A7">
            <w:pPr>
              <w:spacing w:line="276" w:lineRule="auto"/>
              <w:rPr>
                <w:rFonts w:ascii="Calibri" w:hAnsi="Calibri" w:cs="Calibri"/>
                <w:sz w:val="24"/>
                <w:szCs w:val="24"/>
              </w:rPr>
            </w:pPr>
            <w:r w:rsidRPr="00343354">
              <w:rPr>
                <w:rFonts w:ascii="Calibri" w:hAnsi="Calibri" w:cs="Calibri"/>
                <w:sz w:val="24"/>
                <w:szCs w:val="24"/>
              </w:rPr>
              <w:t>Mary-Lou Boatman</w:t>
            </w:r>
          </w:p>
          <w:p w:rsidR="002C0979" w:rsidRPr="00343354" w:rsidRDefault="002C0979" w:rsidP="005035A7">
            <w:pPr>
              <w:spacing w:line="276" w:lineRule="auto"/>
              <w:rPr>
                <w:rFonts w:ascii="Calibri" w:hAnsi="Calibri" w:cs="Calibri"/>
                <w:sz w:val="24"/>
                <w:szCs w:val="24"/>
              </w:rPr>
            </w:pPr>
            <w:r>
              <w:rPr>
                <w:rFonts w:ascii="Calibri" w:hAnsi="Calibri" w:cs="Calibri"/>
                <w:sz w:val="24"/>
                <w:szCs w:val="24"/>
              </w:rPr>
              <w:t>Emma Dawes</w:t>
            </w:r>
          </w:p>
          <w:p w:rsidR="002917E5" w:rsidRPr="00343354" w:rsidRDefault="002917E5" w:rsidP="002917E5">
            <w:pPr>
              <w:rPr>
                <w:rFonts w:ascii="Calibri" w:hAnsi="Calibri" w:cs="Calibri"/>
                <w:sz w:val="24"/>
                <w:szCs w:val="24"/>
              </w:rPr>
            </w:pPr>
          </w:p>
        </w:tc>
      </w:tr>
    </w:tbl>
    <w:p w:rsidR="00041089" w:rsidRDefault="00041089" w:rsidP="00041089">
      <w:pPr>
        <w:ind w:left="-709"/>
      </w:pPr>
    </w:p>
    <w:sectPr w:rsidR="00041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F35"/>
    <w:multiLevelType w:val="hybridMultilevel"/>
    <w:tmpl w:val="8A046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541407"/>
    <w:multiLevelType w:val="hybridMultilevel"/>
    <w:tmpl w:val="44D85F86"/>
    <w:lvl w:ilvl="0" w:tplc="308259F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F11AC4"/>
    <w:multiLevelType w:val="hybridMultilevel"/>
    <w:tmpl w:val="1EACF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032A2D"/>
    <w:multiLevelType w:val="hybridMultilevel"/>
    <w:tmpl w:val="54C0BB4A"/>
    <w:lvl w:ilvl="0" w:tplc="C82E330A">
      <w:numFmt w:val="bullet"/>
      <w:lvlText w:val="•"/>
      <w:lvlJc w:val="left"/>
      <w:pPr>
        <w:ind w:left="975" w:hanging="61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F0"/>
    <w:rsid w:val="00041089"/>
    <w:rsid w:val="00067F67"/>
    <w:rsid w:val="002917E5"/>
    <w:rsid w:val="002C0979"/>
    <w:rsid w:val="002F5DF0"/>
    <w:rsid w:val="005035A7"/>
    <w:rsid w:val="00B32EA1"/>
    <w:rsid w:val="00D036CB"/>
    <w:rsid w:val="00F02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81B65E"/>
  <w15:chartTrackingRefBased/>
  <w15:docId w15:val="{235BEFBB-7997-4A16-AD58-396A1E5A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10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979"/>
    <w:pPr>
      <w:ind w:left="720"/>
      <w:contextualSpacing/>
    </w:pPr>
  </w:style>
  <w:style w:type="paragraph" w:styleId="BalloonText">
    <w:name w:val="Balloon Text"/>
    <w:basedOn w:val="Normal"/>
    <w:link w:val="BalloonTextChar"/>
    <w:uiPriority w:val="99"/>
    <w:semiHidden/>
    <w:unhideWhenUsed/>
    <w:rsid w:val="00B32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McGuckian</dc:creator>
  <cp:keywords/>
  <dc:description/>
  <cp:lastModifiedBy>Leonie McGuckian</cp:lastModifiedBy>
  <cp:revision>3</cp:revision>
  <cp:lastPrinted>2022-09-08T05:50:00Z</cp:lastPrinted>
  <dcterms:created xsi:type="dcterms:W3CDTF">2022-09-08T05:50:00Z</dcterms:created>
  <dcterms:modified xsi:type="dcterms:W3CDTF">2022-09-08T05:52:00Z</dcterms:modified>
</cp:coreProperties>
</file>